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28" w:type="dxa"/>
        </w:tblCellMar>
        <w:tblLook w:val="04A0" w:firstRow="1" w:lastRow="0" w:firstColumn="1" w:lastColumn="0" w:noHBand="0" w:noVBand="1"/>
      </w:tblPr>
      <w:tblGrid>
        <w:gridCol w:w="1444"/>
        <w:gridCol w:w="2887"/>
        <w:gridCol w:w="2789"/>
        <w:gridCol w:w="1906"/>
      </w:tblGrid>
      <w:tr w:rsidR="005E0E80" w:rsidRPr="00E6321F" w14:paraId="3FD834AF" w14:textId="243A0D3B" w:rsidTr="00935436">
        <w:trPr>
          <w:trHeight w:val="398"/>
        </w:trPr>
        <w:tc>
          <w:tcPr>
            <w:tcW w:w="2399" w:type="pct"/>
            <w:gridSpan w:val="2"/>
            <w:tcBorders>
              <w:bottom w:val="single" w:sz="18" w:space="0" w:color="5B9BD5" w:themeColor="accent1"/>
            </w:tcBorders>
            <w:shd w:val="clear" w:color="auto" w:fill="FFFFFF" w:themeFill="background1"/>
          </w:tcPr>
          <w:p w14:paraId="63409670" w14:textId="2AC619FD" w:rsidR="005E0E80" w:rsidRDefault="005E0E80" w:rsidP="003846F1">
            <w:pPr>
              <w:tabs>
                <w:tab w:val="center" w:pos="4513"/>
                <w:tab w:val="right" w:pos="9026"/>
              </w:tabs>
              <w:jc w:val="center"/>
              <w:rPr>
                <w:noProof/>
              </w:rPr>
            </w:pPr>
            <w:r w:rsidRPr="0088082A">
              <w:rPr>
                <w:rFonts w:asciiTheme="majorBidi" w:hAnsiTheme="majorBidi" w:cstheme="majorBidi"/>
              </w:rPr>
              <w:t>DOI:</w:t>
            </w:r>
          </w:p>
        </w:tc>
        <w:tc>
          <w:tcPr>
            <w:tcW w:w="2601" w:type="pct"/>
            <w:gridSpan w:val="2"/>
            <w:tcBorders>
              <w:bottom w:val="single" w:sz="18" w:space="0" w:color="5B9BD5" w:themeColor="accent1"/>
            </w:tcBorders>
            <w:shd w:val="clear" w:color="auto" w:fill="FFFFFF" w:themeFill="background1"/>
          </w:tcPr>
          <w:p w14:paraId="3FA3CAC0" w14:textId="77777777" w:rsidR="005E0E80" w:rsidRPr="00E935D0" w:rsidRDefault="005E0E80" w:rsidP="00FF3404">
            <w:pPr>
              <w:tabs>
                <w:tab w:val="center" w:pos="4513"/>
                <w:tab w:val="right" w:pos="9026"/>
              </w:tabs>
              <w:rPr>
                <w:rFonts w:asciiTheme="majorBidi" w:hAnsiTheme="majorBidi" w:cstheme="majorBidi"/>
                <w:szCs w:val="22"/>
              </w:rPr>
            </w:pPr>
            <w:r w:rsidRPr="005E282F">
              <w:rPr>
                <w:rFonts w:asciiTheme="majorBidi" w:hAnsiTheme="majorBidi" w:cstheme="majorBidi"/>
                <w:i/>
                <w:iCs/>
                <w:spacing w:val="-4"/>
                <w:szCs w:val="22"/>
                <w:lang w:bidi="fa-IR"/>
              </w:rPr>
              <w:t>Environ. Water En</w:t>
            </w:r>
            <w:r w:rsidRPr="00E935D0">
              <w:rPr>
                <w:rFonts w:asciiTheme="majorBidi" w:hAnsiTheme="majorBidi" w:cstheme="majorBidi"/>
                <w:spacing w:val="-4"/>
                <w:szCs w:val="22"/>
                <w:lang w:bidi="fa-IR"/>
              </w:rPr>
              <w:t>g.</w:t>
            </w:r>
            <w:r w:rsidRPr="00E935D0">
              <w:rPr>
                <w:rFonts w:asciiTheme="majorBidi" w:hAnsiTheme="majorBidi" w:cstheme="majorBidi"/>
                <w:spacing w:val="-4"/>
                <w:lang w:bidi="fa-IR"/>
              </w:rPr>
              <w:t xml:space="preserve">, </w:t>
            </w:r>
            <w:r w:rsidRPr="00E935D0">
              <w:rPr>
                <w:rFonts w:asciiTheme="majorBidi" w:hAnsiTheme="majorBidi" w:cstheme="majorBidi"/>
              </w:rPr>
              <w:t>Vol</w:t>
            </w:r>
            <w:r w:rsidRPr="00E935D0">
              <w:rPr>
                <w:rFonts w:asciiTheme="majorBidi" w:hAnsiTheme="majorBidi" w:cstheme="majorBidi"/>
                <w:szCs w:val="22"/>
              </w:rPr>
              <w:t>. 8, No. 1, 2022</w:t>
            </w:r>
          </w:p>
          <w:p w14:paraId="09A609C3" w14:textId="77777777" w:rsidR="00B01CAE" w:rsidRDefault="00B01CAE" w:rsidP="00FF3404">
            <w:pPr>
              <w:tabs>
                <w:tab w:val="center" w:pos="4513"/>
                <w:tab w:val="right" w:pos="9026"/>
              </w:tabs>
              <w:rPr>
                <w:rFonts w:asciiTheme="majorBidi" w:hAnsiTheme="majorBidi" w:cstheme="majorBidi"/>
                <w:szCs w:val="22"/>
              </w:rPr>
            </w:pPr>
          </w:p>
          <w:p w14:paraId="621A627A" w14:textId="0143B69F" w:rsidR="00B01CAE" w:rsidRDefault="00B01CAE" w:rsidP="00FF3404">
            <w:pPr>
              <w:tabs>
                <w:tab w:val="center" w:pos="4513"/>
                <w:tab w:val="right" w:pos="9026"/>
              </w:tabs>
              <w:rPr>
                <w:noProof/>
              </w:rPr>
            </w:pPr>
          </w:p>
        </w:tc>
      </w:tr>
      <w:tr w:rsidR="00613A6B" w:rsidRPr="00E6321F" w14:paraId="0AC9DCF7" w14:textId="06010A86" w:rsidTr="00B50389">
        <w:trPr>
          <w:trHeight w:val="780"/>
        </w:trPr>
        <w:tc>
          <w:tcPr>
            <w:tcW w:w="800" w:type="pct"/>
            <w:vMerge w:val="restart"/>
            <w:tcBorders>
              <w:top w:val="single" w:sz="18" w:space="0" w:color="5B9BD5" w:themeColor="accent1"/>
            </w:tcBorders>
            <w:shd w:val="clear" w:color="auto" w:fill="FFFFFF" w:themeFill="background1"/>
          </w:tcPr>
          <w:p w14:paraId="1425564E" w14:textId="77777777" w:rsidR="00E935D0" w:rsidRDefault="00D638D1" w:rsidP="00D36404">
            <w:pPr>
              <w:tabs>
                <w:tab w:val="center" w:pos="4513"/>
                <w:tab w:val="right" w:pos="9026"/>
              </w:tabs>
              <w:bidi/>
              <w:jc w:val="center"/>
              <w:rPr>
                <w:rFonts w:asciiTheme="majorBidi" w:hAnsiTheme="majorBidi" w:cstheme="majorBidi"/>
                <w:color w:val="auto"/>
                <w:sz w:val="20"/>
                <w:szCs w:val="20"/>
              </w:rPr>
            </w:pPr>
            <w:r w:rsidRPr="00FF3404">
              <w:rPr>
                <w:noProof/>
              </w:rPr>
              <w:drawing>
                <wp:inline distT="0" distB="0" distL="0" distR="0" wp14:anchorId="2E946345" wp14:editId="0DB12BCE">
                  <wp:extent cx="704850" cy="866775"/>
                  <wp:effectExtent l="0" t="0" r="0" b="9525"/>
                  <wp:docPr id="28" name="Picture 28" descr="محیط زیست و مهندسی آ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محیط زیست و مهندسی آ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058" cy="873180"/>
                          </a:xfrm>
                          <a:prstGeom prst="rect">
                            <a:avLst/>
                          </a:prstGeom>
                          <a:noFill/>
                          <a:ln>
                            <a:noFill/>
                          </a:ln>
                        </pic:spPr>
                      </pic:pic>
                    </a:graphicData>
                  </a:graphic>
                </wp:inline>
              </w:drawing>
            </w:r>
          </w:p>
          <w:p w14:paraId="5F82FDAA" w14:textId="776CBD3B" w:rsidR="00613A6B" w:rsidRPr="00E6321F" w:rsidRDefault="00D638D1" w:rsidP="00E935D0">
            <w:pPr>
              <w:tabs>
                <w:tab w:val="center" w:pos="4513"/>
                <w:tab w:val="right" w:pos="9026"/>
              </w:tabs>
              <w:bidi/>
              <w:jc w:val="center"/>
              <w:rPr>
                <w:rFonts w:asciiTheme="majorBidi" w:hAnsiTheme="majorBidi" w:cstheme="majorBidi"/>
                <w:szCs w:val="22"/>
                <w:highlight w:val="cyan"/>
              </w:rPr>
            </w:pPr>
            <w:r w:rsidRPr="00FF3404">
              <w:rPr>
                <w:rFonts w:asciiTheme="majorBidi" w:hAnsiTheme="majorBidi" w:cstheme="majorBidi"/>
                <w:color w:val="auto"/>
                <w:sz w:val="20"/>
                <w:szCs w:val="20"/>
              </w:rPr>
              <w:t xml:space="preserve">ISSN: </w:t>
            </w:r>
            <w:hyperlink r:id="rId9" w:tgtFrame="_blank" w:history="1">
              <w:r w:rsidRPr="00FF3404">
                <w:rPr>
                  <w:color w:val="auto"/>
                  <w:sz w:val="20"/>
                  <w:szCs w:val="22"/>
                </w:rPr>
                <w:t>2476-3683</w:t>
              </w:r>
            </w:hyperlink>
          </w:p>
        </w:tc>
        <w:tc>
          <w:tcPr>
            <w:tcW w:w="3144" w:type="pct"/>
            <w:gridSpan w:val="2"/>
            <w:shd w:val="clear" w:color="auto" w:fill="DEEAF6" w:themeFill="accent1" w:themeFillTint="33"/>
            <w:vAlign w:val="center"/>
          </w:tcPr>
          <w:p w14:paraId="7D10CC88" w14:textId="77777777" w:rsidR="00613A6B" w:rsidRPr="00613A6B" w:rsidRDefault="00613A6B" w:rsidP="00613A6B">
            <w:pPr>
              <w:tabs>
                <w:tab w:val="center" w:pos="4513"/>
                <w:tab w:val="right" w:pos="9026"/>
              </w:tabs>
              <w:jc w:val="center"/>
              <w:rPr>
                <w:b/>
                <w:bCs/>
                <w:color w:val="auto"/>
                <w:szCs w:val="28"/>
              </w:rPr>
            </w:pPr>
          </w:p>
          <w:p w14:paraId="32FFC0DA" w14:textId="77777777" w:rsidR="00613A6B" w:rsidRPr="005E282F" w:rsidRDefault="00613A6B" w:rsidP="00613A6B">
            <w:pPr>
              <w:tabs>
                <w:tab w:val="center" w:pos="4513"/>
                <w:tab w:val="right" w:pos="9026"/>
              </w:tabs>
              <w:jc w:val="center"/>
              <w:rPr>
                <w:b/>
                <w:bCs/>
                <w:color w:val="auto"/>
                <w:szCs w:val="28"/>
              </w:rPr>
            </w:pPr>
            <w:r w:rsidRPr="005E282F">
              <w:rPr>
                <w:b/>
                <w:bCs/>
                <w:color w:val="auto"/>
                <w:szCs w:val="28"/>
              </w:rPr>
              <w:t>Environment and Water Engineering</w:t>
            </w:r>
          </w:p>
          <w:p w14:paraId="1F25DE32" w14:textId="02DB4500" w:rsidR="00613A6B" w:rsidRPr="00613A6B" w:rsidRDefault="00613A6B" w:rsidP="00613A6B">
            <w:pPr>
              <w:tabs>
                <w:tab w:val="center" w:pos="4513"/>
                <w:tab w:val="right" w:pos="9026"/>
              </w:tabs>
              <w:bidi/>
              <w:jc w:val="center"/>
              <w:rPr>
                <w:b/>
                <w:bCs/>
                <w:color w:val="auto"/>
                <w:szCs w:val="28"/>
              </w:rPr>
            </w:pPr>
          </w:p>
        </w:tc>
        <w:tc>
          <w:tcPr>
            <w:tcW w:w="1056" w:type="pct"/>
            <w:vMerge w:val="restart"/>
            <w:tcBorders>
              <w:left w:val="nil"/>
            </w:tcBorders>
            <w:shd w:val="clear" w:color="auto" w:fill="FFFFFF" w:themeFill="background1"/>
            <w:vAlign w:val="center"/>
          </w:tcPr>
          <w:p w14:paraId="70FD70D2" w14:textId="1BD7515E" w:rsidR="00613A6B" w:rsidRPr="00FF3404" w:rsidRDefault="002C4C38" w:rsidP="00D638D1">
            <w:pPr>
              <w:tabs>
                <w:tab w:val="center" w:pos="4513"/>
                <w:tab w:val="right" w:pos="9026"/>
              </w:tabs>
              <w:jc w:val="center"/>
              <w:rPr>
                <w:rFonts w:asciiTheme="majorBidi" w:hAnsiTheme="majorBidi" w:cstheme="majorBidi"/>
                <w:color w:val="auto"/>
                <w:szCs w:val="22"/>
              </w:rPr>
            </w:pPr>
            <w:r>
              <w:rPr>
                <w:rFonts w:asciiTheme="minorHAnsi" w:eastAsiaTheme="minorHAnsi" w:hAnsiTheme="minorHAnsi" w:cstheme="minorBidi"/>
                <w:color w:val="auto"/>
                <w:szCs w:val="22"/>
              </w:rPr>
              <w:object w:dxaOrig="975" w:dyaOrig="1485" w14:anchorId="66490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4.25pt" o:ole="">
                  <v:imagedata r:id="rId10" o:title=""/>
                </v:shape>
                <o:OLEObject Type="Embed" ProgID="PBrush" ShapeID="_x0000_i1025" DrawAspect="Content" ObjectID="_1752817438" r:id="rId11"/>
              </w:object>
            </w:r>
          </w:p>
        </w:tc>
      </w:tr>
      <w:tr w:rsidR="00613A6B" w:rsidRPr="00E6321F" w14:paraId="578FC7D6" w14:textId="77777777" w:rsidTr="00B50389">
        <w:trPr>
          <w:trHeight w:val="690"/>
        </w:trPr>
        <w:tc>
          <w:tcPr>
            <w:tcW w:w="800" w:type="pct"/>
            <w:vMerge/>
            <w:tcBorders>
              <w:bottom w:val="single" w:sz="18" w:space="0" w:color="5B9BD5" w:themeColor="accent1"/>
            </w:tcBorders>
            <w:shd w:val="clear" w:color="auto" w:fill="FFFFFF" w:themeFill="background1"/>
          </w:tcPr>
          <w:p w14:paraId="1E321AC4" w14:textId="77777777" w:rsidR="00613A6B" w:rsidRPr="00E6321F" w:rsidRDefault="00613A6B" w:rsidP="00D36404">
            <w:pPr>
              <w:tabs>
                <w:tab w:val="center" w:pos="4513"/>
                <w:tab w:val="right" w:pos="9026"/>
              </w:tabs>
              <w:bidi/>
              <w:jc w:val="center"/>
              <w:rPr>
                <w:rFonts w:asciiTheme="majorBidi" w:hAnsiTheme="majorBidi" w:cstheme="majorBidi"/>
                <w:noProof/>
              </w:rPr>
            </w:pPr>
          </w:p>
        </w:tc>
        <w:tc>
          <w:tcPr>
            <w:tcW w:w="3144" w:type="pct"/>
            <w:gridSpan w:val="2"/>
            <w:tcBorders>
              <w:bottom w:val="single" w:sz="18" w:space="0" w:color="5B9BD5" w:themeColor="accent1"/>
            </w:tcBorders>
            <w:shd w:val="clear" w:color="auto" w:fill="DEEAF6" w:themeFill="accent1" w:themeFillTint="33"/>
            <w:vAlign w:val="center"/>
          </w:tcPr>
          <w:p w14:paraId="0339A13B" w14:textId="21A48AE7" w:rsidR="00613A6B" w:rsidRPr="00E935D0" w:rsidRDefault="00613A6B" w:rsidP="00E935D0">
            <w:pPr>
              <w:tabs>
                <w:tab w:val="center" w:pos="4513"/>
                <w:tab w:val="right" w:pos="9026"/>
              </w:tabs>
              <w:jc w:val="center"/>
              <w:rPr>
                <w:rFonts w:asciiTheme="majorBidi" w:hAnsiTheme="majorBidi" w:cstheme="majorBidi"/>
                <w:b/>
                <w:bCs/>
                <w:color w:val="auto"/>
                <w:szCs w:val="28"/>
              </w:rPr>
            </w:pPr>
            <w:r w:rsidRPr="00613A6B">
              <w:rPr>
                <w:rFonts w:asciiTheme="majorBidi" w:hAnsiTheme="majorBidi" w:cstheme="majorBidi"/>
                <w:b/>
                <w:bCs/>
                <w:color w:val="auto"/>
                <w:szCs w:val="28"/>
              </w:rPr>
              <w:t xml:space="preserve">Homepage: </w:t>
            </w:r>
            <w:hyperlink r:id="rId12" w:history="1">
              <w:r w:rsidRPr="00613A6B">
                <w:rPr>
                  <w:rStyle w:val="Hyperlink"/>
                  <w:rFonts w:asciiTheme="majorBidi" w:hAnsiTheme="majorBidi" w:cstheme="majorBidi"/>
                  <w:b/>
                  <w:bCs/>
                  <w:color w:val="auto"/>
                  <w:szCs w:val="28"/>
                  <w:u w:val="none"/>
                </w:rPr>
                <w:t>www.jewe.ir</w:t>
              </w:r>
            </w:hyperlink>
          </w:p>
        </w:tc>
        <w:tc>
          <w:tcPr>
            <w:tcW w:w="1056" w:type="pct"/>
            <w:vMerge/>
            <w:tcBorders>
              <w:left w:val="nil"/>
              <w:bottom w:val="single" w:sz="18" w:space="0" w:color="5B9BD5" w:themeColor="accent1"/>
            </w:tcBorders>
            <w:shd w:val="clear" w:color="auto" w:fill="FFFFFF" w:themeFill="background1"/>
            <w:vAlign w:val="center"/>
          </w:tcPr>
          <w:p w14:paraId="54EB079C" w14:textId="77777777" w:rsidR="00613A6B" w:rsidRPr="00FF3404" w:rsidRDefault="00613A6B" w:rsidP="00D36404">
            <w:pPr>
              <w:tabs>
                <w:tab w:val="center" w:pos="4513"/>
                <w:tab w:val="right" w:pos="9026"/>
              </w:tabs>
              <w:jc w:val="center"/>
              <w:rPr>
                <w:noProof/>
              </w:rPr>
            </w:pPr>
          </w:p>
        </w:tc>
      </w:tr>
      <w:tr w:rsidR="001A0514" w:rsidRPr="00E6321F" w14:paraId="4708A694" w14:textId="47CC1A08" w:rsidTr="001A0514">
        <w:trPr>
          <w:trHeight w:val="348"/>
        </w:trPr>
        <w:tc>
          <w:tcPr>
            <w:tcW w:w="800" w:type="pct"/>
            <w:tcBorders>
              <w:top w:val="single" w:sz="18" w:space="0" w:color="5B9BD5" w:themeColor="accent1"/>
            </w:tcBorders>
            <w:shd w:val="clear" w:color="auto" w:fill="FFFFFF" w:themeFill="background1"/>
          </w:tcPr>
          <w:p w14:paraId="68735244" w14:textId="77777777" w:rsidR="001A0514" w:rsidRPr="00E6321F" w:rsidRDefault="001A0514" w:rsidP="00D36404">
            <w:pPr>
              <w:tabs>
                <w:tab w:val="center" w:pos="4513"/>
                <w:tab w:val="right" w:pos="9026"/>
              </w:tabs>
              <w:bidi/>
              <w:jc w:val="center"/>
              <w:rPr>
                <w:rFonts w:asciiTheme="majorBidi" w:hAnsiTheme="majorBidi" w:cstheme="majorBidi"/>
                <w:noProof/>
              </w:rPr>
            </w:pPr>
          </w:p>
        </w:tc>
        <w:tc>
          <w:tcPr>
            <w:tcW w:w="3144" w:type="pct"/>
            <w:gridSpan w:val="2"/>
            <w:tcBorders>
              <w:top w:val="single" w:sz="18" w:space="0" w:color="5B9BD5" w:themeColor="accent1"/>
            </w:tcBorders>
            <w:shd w:val="clear" w:color="auto" w:fill="auto"/>
            <w:vAlign w:val="center"/>
          </w:tcPr>
          <w:p w14:paraId="338D1919" w14:textId="0A81E547" w:rsidR="001A0514" w:rsidRPr="00FF3404" w:rsidRDefault="001A0514" w:rsidP="00093FBC">
            <w:pPr>
              <w:tabs>
                <w:tab w:val="center" w:pos="4513"/>
                <w:tab w:val="right" w:pos="9026"/>
              </w:tabs>
              <w:jc w:val="center"/>
              <w:rPr>
                <w:noProof/>
              </w:rPr>
            </w:pPr>
          </w:p>
        </w:tc>
        <w:tc>
          <w:tcPr>
            <w:tcW w:w="1056" w:type="pct"/>
            <w:tcBorders>
              <w:top w:val="single" w:sz="18" w:space="0" w:color="5B9BD5" w:themeColor="accent1"/>
              <w:left w:val="nil"/>
              <w:bottom w:val="single" w:sz="4" w:space="0" w:color="5B9BD5" w:themeColor="accent1"/>
            </w:tcBorders>
            <w:shd w:val="clear" w:color="auto" w:fill="C5E0B3" w:themeFill="accent6" w:themeFillTint="66"/>
            <w:vAlign w:val="center"/>
          </w:tcPr>
          <w:p w14:paraId="7C0F82A3" w14:textId="3CD4DBA2" w:rsidR="001A0514" w:rsidRPr="00FF3404" w:rsidRDefault="001A0514" w:rsidP="00935436">
            <w:pPr>
              <w:tabs>
                <w:tab w:val="center" w:pos="4513"/>
                <w:tab w:val="right" w:pos="9026"/>
              </w:tabs>
              <w:jc w:val="center"/>
              <w:rPr>
                <w:noProof/>
              </w:rPr>
            </w:pPr>
            <w:r w:rsidRPr="003447F7">
              <w:rPr>
                <w:rFonts w:cs="Times New Roman"/>
                <w:b/>
                <w:bCs/>
                <w:sz w:val="24"/>
              </w:rPr>
              <w:t xml:space="preserve">Type of </w:t>
            </w:r>
            <w:r>
              <w:rPr>
                <w:rFonts w:cs="Times New Roman"/>
                <w:b/>
                <w:bCs/>
                <w:sz w:val="24"/>
              </w:rPr>
              <w:t>paper</w:t>
            </w:r>
          </w:p>
        </w:tc>
      </w:tr>
    </w:tbl>
    <w:p w14:paraId="303CB914" w14:textId="77777777" w:rsidR="00E351E4" w:rsidRDefault="00E351E4" w:rsidP="00E351E4">
      <w:pPr>
        <w:pStyle w:val="HTMLPreformatted"/>
        <w:shd w:val="clear" w:color="auto" w:fill="FFFFFF"/>
        <w:jc w:val="center"/>
        <w:rPr>
          <w:rFonts w:ascii="Times New Roman" w:hAnsi="Times New Roman" w:cs="Times New Roman"/>
          <w:b/>
          <w:bCs/>
          <w:sz w:val="22"/>
          <w:szCs w:val="22"/>
        </w:rPr>
      </w:pPr>
    </w:p>
    <w:p w14:paraId="750E3B3A" w14:textId="5DAF622C" w:rsidR="003846F1" w:rsidRPr="00E351E4" w:rsidRDefault="0000315E" w:rsidP="00E351E4">
      <w:pPr>
        <w:pStyle w:val="HTMLPreformatted"/>
        <w:shd w:val="clear" w:color="auto" w:fill="FFFFFF"/>
        <w:jc w:val="center"/>
        <w:rPr>
          <w:rFonts w:ascii="Times New Roman" w:hAnsi="Times New Roman" w:cs="Times New Roman"/>
          <w:b/>
          <w:bCs/>
          <w:color w:val="212121"/>
          <w:sz w:val="22"/>
          <w:szCs w:val="22"/>
        </w:rPr>
      </w:pPr>
      <w:bookmarkStart w:id="0" w:name="_GoBack"/>
      <w:bookmarkEnd w:id="0"/>
      <w:r w:rsidRPr="00E351E4">
        <w:rPr>
          <w:rFonts w:ascii="Times New Roman" w:hAnsi="Times New Roman" w:cs="Times New Roman"/>
          <w:b/>
          <w:bCs/>
          <w:sz w:val="22"/>
          <w:szCs w:val="22"/>
        </w:rPr>
        <w:t>(</w:t>
      </w:r>
      <w:r w:rsidRPr="00E351E4">
        <w:rPr>
          <w:rFonts w:ascii="Times New Roman" w:hAnsi="Times New Roman" w:cs="Times New Roman"/>
          <w:b/>
          <w:bCs/>
          <w:color w:val="212121"/>
          <w:sz w:val="22"/>
          <w:szCs w:val="22"/>
        </w:rPr>
        <w:t>Research</w:t>
      </w:r>
      <w:r w:rsidR="003846F1" w:rsidRPr="00E351E4">
        <w:rPr>
          <w:rFonts w:ascii="Times New Roman" w:hAnsi="Times New Roman" w:cs="Times New Roman"/>
          <w:b/>
          <w:bCs/>
          <w:color w:val="212121"/>
          <w:sz w:val="22"/>
          <w:szCs w:val="22"/>
        </w:rPr>
        <w:t xml:space="preserve"> Paper, Case Study, Short Paper, Review Paper</w:t>
      </w:r>
      <w:r w:rsidR="00E351E4" w:rsidRPr="00E351E4">
        <w:rPr>
          <w:rFonts w:ascii="Times New Roman" w:hAnsi="Times New Roman" w:cs="Times New Roman"/>
          <w:b/>
          <w:bCs/>
          <w:color w:val="212121"/>
          <w:sz w:val="22"/>
          <w:szCs w:val="22"/>
        </w:rPr>
        <w:t>)</w:t>
      </w:r>
    </w:p>
    <w:p w14:paraId="3E03218C" w14:textId="77777777" w:rsidR="003846F1" w:rsidRDefault="003846F1" w:rsidP="003846F1">
      <w:pPr>
        <w:spacing w:after="0"/>
        <w:jc w:val="center"/>
        <w:rPr>
          <w:rFonts w:ascii="Times New Roman" w:hAnsi="Times New Roman" w:cs="Times New Roman"/>
          <w:b/>
          <w:bCs/>
          <w:sz w:val="32"/>
          <w:szCs w:val="32"/>
          <w:lang w:bidi="fa-IR"/>
        </w:rPr>
      </w:pPr>
    </w:p>
    <w:p w14:paraId="192ACCE8" w14:textId="77777777" w:rsidR="003846F1" w:rsidRDefault="003846F1" w:rsidP="003846F1">
      <w:pPr>
        <w:spacing w:after="0"/>
        <w:jc w:val="center"/>
        <w:rPr>
          <w:rFonts w:ascii="Times New Roman" w:hAnsi="Times New Roman" w:cs="Times New Roman"/>
          <w:b/>
          <w:bCs/>
          <w:sz w:val="32"/>
          <w:szCs w:val="32"/>
          <w:lang w:bidi="fa-IR"/>
        </w:rPr>
      </w:pPr>
      <w:r w:rsidRPr="000D39FA">
        <w:rPr>
          <w:rFonts w:ascii="Times New Roman" w:hAnsi="Times New Roman" w:cs="Times New Roman"/>
          <w:b/>
          <w:bCs/>
          <w:sz w:val="32"/>
          <w:szCs w:val="32"/>
          <w:lang w:bidi="fa-IR"/>
        </w:rPr>
        <w:t>[Title]</w:t>
      </w:r>
    </w:p>
    <w:p w14:paraId="1736E06B" w14:textId="34DC7D9D" w:rsidR="003846F1" w:rsidRDefault="003846F1" w:rsidP="004B3E6D">
      <w:pPr>
        <w:bidi/>
        <w:spacing w:after="0"/>
        <w:jc w:val="center"/>
        <w:rPr>
          <w:rFonts w:ascii="Times New Roman" w:hAnsi="Times New Roman" w:cs="Times New Roman"/>
          <w:b/>
          <w:bCs/>
          <w:sz w:val="28"/>
          <w:szCs w:val="32"/>
          <w:vertAlign w:val="superscript"/>
          <w:rtl/>
          <w:lang w:bidi="fa-IR"/>
        </w:rPr>
      </w:pPr>
      <w:r>
        <w:rPr>
          <w:rFonts w:cs="B Nazanin" w:hint="cs"/>
          <w:rtl/>
          <w:lang w:bidi="fa-IR"/>
        </w:rPr>
        <w:t xml:space="preserve"> </w:t>
      </w:r>
      <w:r w:rsidRPr="00D90361">
        <w:rPr>
          <w:rFonts w:ascii="Times New Roman" w:hAnsi="Times New Roman" w:cs="Times New Roman"/>
          <w:b/>
          <w:bCs/>
          <w:sz w:val="28"/>
          <w:szCs w:val="32"/>
          <w:lang w:bidi="fa-IR"/>
        </w:rPr>
        <w:t>Name Surname</w:t>
      </w:r>
      <w:r w:rsidRPr="00D90361">
        <w:rPr>
          <w:rFonts w:ascii="Times New Roman" w:hAnsi="Times New Roman" w:cs="Times New Roman"/>
          <w:b/>
          <w:bCs/>
          <w:sz w:val="28"/>
          <w:szCs w:val="32"/>
          <w:vertAlign w:val="superscript"/>
          <w:lang w:bidi="fa-IR"/>
        </w:rPr>
        <w:t>1</w:t>
      </w:r>
      <w:r w:rsidRPr="00D90361">
        <w:rPr>
          <w:rFonts w:ascii="Times New Roman" w:hAnsi="Times New Roman" w:cs="Times New Roman"/>
          <w:b/>
          <w:bCs/>
          <w:sz w:val="28"/>
          <w:szCs w:val="32"/>
          <w:lang w:bidi="fa-IR"/>
        </w:rPr>
        <w:t>, Name Surname</w:t>
      </w:r>
      <w:r w:rsidRPr="00D90361">
        <w:rPr>
          <w:rFonts w:ascii="Times New Roman" w:hAnsi="Times New Roman" w:cs="Times New Roman"/>
          <w:b/>
          <w:bCs/>
          <w:sz w:val="28"/>
          <w:szCs w:val="32"/>
          <w:vertAlign w:val="superscript"/>
          <w:lang w:bidi="fa-IR"/>
        </w:rPr>
        <w:t>2*,</w:t>
      </w:r>
      <w:r>
        <w:rPr>
          <w:rFonts w:ascii="Times New Roman" w:hAnsi="Times New Roman" w:cs="Times New Roman"/>
          <w:b/>
          <w:bCs/>
          <w:sz w:val="28"/>
          <w:szCs w:val="32"/>
          <w:lang w:bidi="fa-IR"/>
        </w:rPr>
        <w:t xml:space="preserve"> … </w:t>
      </w:r>
      <w:r w:rsidRPr="00D90361">
        <w:rPr>
          <w:rFonts w:ascii="Times New Roman" w:hAnsi="Times New Roman" w:cs="Times New Roman"/>
          <w:b/>
          <w:bCs/>
          <w:sz w:val="28"/>
          <w:szCs w:val="32"/>
          <w:lang w:bidi="fa-IR"/>
        </w:rPr>
        <w:t>and Name Surname</w:t>
      </w:r>
      <w:r w:rsidRPr="00D90361">
        <w:rPr>
          <w:rFonts w:ascii="Times New Roman" w:hAnsi="Times New Roman" w:cs="Times New Roman"/>
          <w:b/>
          <w:bCs/>
          <w:sz w:val="28"/>
          <w:szCs w:val="32"/>
          <w:vertAlign w:val="superscript"/>
          <w:lang w:bidi="fa-IR"/>
        </w:rPr>
        <w:t>3</w:t>
      </w:r>
    </w:p>
    <w:p w14:paraId="2F4C1F1F" w14:textId="77777777" w:rsidR="003846F1" w:rsidRDefault="003846F1" w:rsidP="003846F1">
      <w:pPr>
        <w:bidi/>
        <w:spacing w:after="0" w:line="240" w:lineRule="auto"/>
        <w:jc w:val="center"/>
        <w:rPr>
          <w:rFonts w:ascii="Times New Roman" w:hAnsi="Times New Roman" w:cs="Times New Roman"/>
          <w:b/>
          <w:bCs/>
          <w:sz w:val="28"/>
          <w:szCs w:val="32"/>
          <w:vertAlign w:val="superscript"/>
          <w:rtl/>
          <w:lang w:bidi="fa-IR"/>
        </w:rPr>
      </w:pPr>
    </w:p>
    <w:p w14:paraId="1652AF39" w14:textId="77777777" w:rsidR="003846F1" w:rsidRPr="006635C8" w:rsidRDefault="003846F1" w:rsidP="003846F1">
      <w:pPr>
        <w:autoSpaceDE w:val="0"/>
        <w:autoSpaceDN w:val="0"/>
        <w:adjustRightInd w:val="0"/>
        <w:spacing w:after="0" w:line="240" w:lineRule="auto"/>
        <w:ind w:left="284"/>
        <w:rPr>
          <w:rFonts w:asciiTheme="majorBidi" w:hAnsiTheme="majorBidi" w:cstheme="majorBidi"/>
          <w:lang w:val="en-GB" w:bidi="fa-IR"/>
        </w:rPr>
      </w:pPr>
      <w:r w:rsidRPr="006635C8">
        <w:rPr>
          <w:rFonts w:asciiTheme="majorBidi" w:hAnsiTheme="majorBidi" w:cstheme="majorBidi"/>
          <w:lang w:val="en-GB" w:bidi="fa-IR"/>
        </w:rPr>
        <w:t xml:space="preserve">Qualification, </w:t>
      </w:r>
      <w:r w:rsidRPr="006635C8">
        <w:rPr>
          <w:rFonts w:asciiTheme="majorBidi" w:hAnsiTheme="majorBidi" w:cstheme="majorBidi"/>
          <w:spacing w:val="-4"/>
          <w:szCs w:val="28"/>
          <w:lang w:bidi="fa-IR"/>
        </w:rPr>
        <w:t>Department</w:t>
      </w:r>
      <w:r w:rsidRPr="006635C8">
        <w:rPr>
          <w:rFonts w:asciiTheme="majorBidi" w:hAnsiTheme="majorBidi" w:cstheme="majorBidi"/>
          <w:lang w:val="en-GB" w:bidi="fa-IR"/>
        </w:rPr>
        <w:t xml:space="preserve"> of</w:t>
      </w:r>
      <w:proofErr w:type="gramStart"/>
      <w:r w:rsidRPr="006635C8">
        <w:rPr>
          <w:rFonts w:asciiTheme="majorBidi" w:hAnsiTheme="majorBidi" w:cstheme="majorBidi"/>
          <w:lang w:val="en-GB" w:bidi="fa-IR"/>
        </w:rPr>
        <w:t>…..</w:t>
      </w:r>
      <w:proofErr w:type="gramEnd"/>
      <w:r w:rsidRPr="006635C8">
        <w:rPr>
          <w:rFonts w:asciiTheme="majorBidi" w:hAnsiTheme="majorBidi" w:cstheme="majorBidi"/>
          <w:lang w:val="en-GB" w:bidi="fa-IR"/>
        </w:rPr>
        <w:t>, Faculty of……, University of…, City Name, Country.</w:t>
      </w:r>
    </w:p>
    <w:p w14:paraId="7D18D1B4" w14:textId="77777777" w:rsidR="003846F1" w:rsidRDefault="003846F1" w:rsidP="003846F1">
      <w:pPr>
        <w:autoSpaceDE w:val="0"/>
        <w:autoSpaceDN w:val="0"/>
        <w:adjustRightInd w:val="0"/>
        <w:spacing w:after="0" w:line="240" w:lineRule="auto"/>
        <w:ind w:left="284"/>
        <w:rPr>
          <w:rtl/>
          <w:lang w:val="en-GB" w:bidi="fa-IR"/>
        </w:rPr>
      </w:pPr>
    </w:p>
    <w:p w14:paraId="3C31E8D7" w14:textId="77777777" w:rsidR="003846F1" w:rsidRPr="000D39FA" w:rsidRDefault="003846F1" w:rsidP="003846F1">
      <w:pPr>
        <w:autoSpaceDE w:val="0"/>
        <w:autoSpaceDN w:val="0"/>
        <w:adjustRightInd w:val="0"/>
        <w:spacing w:after="0" w:line="240" w:lineRule="auto"/>
        <w:rPr>
          <w:rFonts w:ascii="Times New Roman" w:hAnsi="Times New Roman" w:cs="Times New Roman"/>
          <w:spacing w:val="-4"/>
          <w:szCs w:val="28"/>
          <w:lang w:bidi="fa-IR"/>
        </w:rPr>
      </w:pPr>
      <w:r w:rsidRPr="000D39FA">
        <w:rPr>
          <w:rFonts w:ascii="Times New Roman" w:hAnsi="Times New Roman" w:cs="Times New Roman"/>
          <w:spacing w:val="-4"/>
          <w:szCs w:val="28"/>
          <w:vertAlign w:val="superscript"/>
          <w:lang w:bidi="fa-IR"/>
        </w:rPr>
        <w:t>1</w:t>
      </w:r>
      <w:r w:rsidRPr="000D39FA">
        <w:rPr>
          <w:rFonts w:ascii="Times New Roman" w:hAnsi="Times New Roman" w:cs="Times New Roman"/>
          <w:spacing w:val="-4"/>
          <w:szCs w:val="28"/>
          <w:lang w:bidi="fa-IR"/>
        </w:rPr>
        <w:t>M.Sc.</w:t>
      </w:r>
      <w:r>
        <w:rPr>
          <w:rFonts w:ascii="Times New Roman" w:hAnsi="Times New Roman" w:cs="Times New Roman"/>
          <w:spacing w:val="-4"/>
          <w:szCs w:val="28"/>
          <w:lang w:bidi="fa-IR"/>
        </w:rPr>
        <w:t xml:space="preserve"> Alumni,</w:t>
      </w:r>
      <w:r w:rsidRPr="000D39FA">
        <w:rPr>
          <w:rFonts w:ascii="Times New Roman" w:hAnsi="Times New Roman" w:cs="Times New Roman"/>
          <w:spacing w:val="-4"/>
          <w:szCs w:val="28"/>
          <w:lang w:bidi="fa-IR"/>
        </w:rPr>
        <w:t xml:space="preserve"> </w:t>
      </w:r>
      <w:r>
        <w:rPr>
          <w:rFonts w:ascii="Times New Roman" w:hAnsi="Times New Roman" w:cs="Times New Roman"/>
          <w:spacing w:val="-4"/>
          <w:szCs w:val="28"/>
          <w:lang w:bidi="fa-IR"/>
        </w:rPr>
        <w:t xml:space="preserve">Department of </w:t>
      </w:r>
      <w:r w:rsidRPr="000D39FA">
        <w:rPr>
          <w:rFonts w:ascii="Times New Roman" w:hAnsi="Times New Roman" w:cs="Times New Roman"/>
          <w:spacing w:val="-4"/>
          <w:szCs w:val="28"/>
          <w:lang w:bidi="fa-IR"/>
        </w:rPr>
        <w:t>Water Science Engineering, Faculty of Civil and Environmental Engineering, Tehran University, Tehran, Iran</w:t>
      </w:r>
    </w:p>
    <w:p w14:paraId="61BE6316" w14:textId="2D97A7C1" w:rsidR="003846F1" w:rsidRPr="000D39FA" w:rsidRDefault="003846F1" w:rsidP="004B3E6D">
      <w:pPr>
        <w:autoSpaceDE w:val="0"/>
        <w:autoSpaceDN w:val="0"/>
        <w:adjustRightInd w:val="0"/>
        <w:spacing w:after="0" w:line="240" w:lineRule="auto"/>
        <w:rPr>
          <w:rFonts w:ascii="Times New Roman" w:hAnsi="Times New Roman" w:cs="Times New Roman"/>
          <w:spacing w:val="-4"/>
          <w:szCs w:val="28"/>
          <w:lang w:bidi="fa-IR"/>
        </w:rPr>
      </w:pPr>
      <w:r w:rsidRPr="000D39FA">
        <w:rPr>
          <w:rFonts w:ascii="Times New Roman" w:hAnsi="Times New Roman" w:cs="Times New Roman"/>
          <w:spacing w:val="-4"/>
          <w:szCs w:val="28"/>
          <w:vertAlign w:val="superscript"/>
          <w:lang w:bidi="fa-IR"/>
        </w:rPr>
        <w:t>2</w:t>
      </w:r>
      <w:r w:rsidRPr="000D39FA">
        <w:rPr>
          <w:rFonts w:ascii="Times New Roman" w:hAnsi="Times New Roman" w:cs="Times New Roman"/>
          <w:spacing w:val="-4"/>
          <w:szCs w:val="28"/>
          <w:lang w:bidi="fa-IR"/>
        </w:rPr>
        <w:t>Assoc</w:t>
      </w:r>
      <w:r>
        <w:rPr>
          <w:rFonts w:ascii="Times New Roman" w:hAnsi="Times New Roman" w:cs="Times New Roman"/>
          <w:spacing w:val="-4"/>
          <w:szCs w:val="28"/>
          <w:lang w:bidi="fa-IR"/>
        </w:rPr>
        <w:t>.</w:t>
      </w:r>
      <w:r w:rsidRPr="000D39FA">
        <w:rPr>
          <w:rFonts w:ascii="Times New Roman" w:hAnsi="Times New Roman" w:cs="Times New Roman"/>
          <w:spacing w:val="-4"/>
          <w:szCs w:val="28"/>
          <w:lang w:bidi="fa-IR"/>
        </w:rPr>
        <w:t xml:space="preserve"> </w:t>
      </w:r>
      <w:r>
        <w:rPr>
          <w:rFonts w:ascii="Times New Roman" w:hAnsi="Times New Roman" w:cs="Times New Roman"/>
          <w:spacing w:val="-4"/>
          <w:szCs w:val="28"/>
          <w:lang w:bidi="fa-IR"/>
        </w:rPr>
        <w:t>Prof.</w:t>
      </w:r>
      <w:r w:rsidRPr="000D39FA">
        <w:rPr>
          <w:rFonts w:ascii="Times New Roman" w:hAnsi="Times New Roman" w:cs="Times New Roman"/>
          <w:spacing w:val="-4"/>
          <w:szCs w:val="28"/>
          <w:lang w:bidi="fa-IR"/>
        </w:rPr>
        <w:t xml:space="preserve">, </w:t>
      </w:r>
      <w:r>
        <w:rPr>
          <w:rFonts w:ascii="Times New Roman" w:hAnsi="Times New Roman" w:cs="Times New Roman"/>
          <w:spacing w:val="-4"/>
          <w:szCs w:val="28"/>
          <w:lang w:bidi="fa-IR"/>
        </w:rPr>
        <w:t xml:space="preserve">Department of </w:t>
      </w:r>
      <w:r w:rsidRPr="000D39FA">
        <w:rPr>
          <w:rFonts w:ascii="Times New Roman" w:hAnsi="Times New Roman" w:cs="Times New Roman"/>
          <w:spacing w:val="-4"/>
          <w:szCs w:val="28"/>
          <w:lang w:bidi="fa-IR"/>
        </w:rPr>
        <w:t>Environmental Health</w:t>
      </w:r>
      <w:r>
        <w:rPr>
          <w:rFonts w:ascii="Times New Roman" w:hAnsi="Times New Roman" w:cs="Times New Roman"/>
          <w:spacing w:val="-4"/>
          <w:szCs w:val="28"/>
          <w:lang w:bidi="fa-IR"/>
        </w:rPr>
        <w:t xml:space="preserve"> Engineering, Faculty of Health</w:t>
      </w:r>
      <w:r w:rsidRPr="000D39FA">
        <w:rPr>
          <w:rFonts w:ascii="Times New Roman" w:hAnsi="Times New Roman" w:cs="Times New Roman"/>
          <w:spacing w:val="-4"/>
          <w:szCs w:val="28"/>
          <w:lang w:bidi="fa-IR"/>
        </w:rPr>
        <w:t>, Kurdistan University of Medical Sciences, Sanandaj, Iran</w:t>
      </w:r>
    </w:p>
    <w:p w14:paraId="5FEC1ACE" w14:textId="04C5D72D" w:rsidR="003846F1" w:rsidRDefault="003846F1" w:rsidP="004B3E6D">
      <w:pPr>
        <w:autoSpaceDE w:val="0"/>
        <w:autoSpaceDN w:val="0"/>
        <w:adjustRightInd w:val="0"/>
        <w:spacing w:after="0" w:line="240" w:lineRule="auto"/>
        <w:rPr>
          <w:rFonts w:ascii="Times New Roman" w:hAnsi="Times New Roman" w:cs="Times New Roman"/>
          <w:spacing w:val="-4"/>
          <w:szCs w:val="28"/>
          <w:rtl/>
          <w:lang w:bidi="fa-IR"/>
        </w:rPr>
      </w:pPr>
      <w:r w:rsidRPr="00BD49FC">
        <w:rPr>
          <w:rFonts w:ascii="Times New Roman" w:hAnsi="Times New Roman" w:cs="Times New Roman"/>
          <w:spacing w:val="-4"/>
          <w:szCs w:val="28"/>
          <w:lang w:bidi="fa-IR"/>
        </w:rPr>
        <w:t>3Prof</w:t>
      </w:r>
      <w:r w:rsidR="004B3E6D">
        <w:rPr>
          <w:rFonts w:ascii="Times New Roman" w:hAnsi="Times New Roman" w:cs="Times New Roman" w:hint="cs"/>
          <w:spacing w:val="-4"/>
          <w:szCs w:val="28"/>
          <w:rtl/>
          <w:lang w:bidi="fa-IR"/>
        </w:rPr>
        <w:t>.</w:t>
      </w:r>
      <w:r>
        <w:rPr>
          <w:rFonts w:ascii="Times New Roman" w:hAnsi="Times New Roman" w:cs="Times New Roman"/>
          <w:spacing w:val="-4"/>
          <w:szCs w:val="28"/>
          <w:lang w:bidi="fa-IR"/>
        </w:rPr>
        <w:t>,</w:t>
      </w:r>
      <w:r w:rsidRPr="000D39FA">
        <w:rPr>
          <w:rFonts w:ascii="Times New Roman" w:hAnsi="Times New Roman" w:cs="Times New Roman"/>
          <w:spacing w:val="-4"/>
          <w:szCs w:val="28"/>
          <w:lang w:bidi="fa-IR"/>
        </w:rPr>
        <w:t xml:space="preserve"> </w:t>
      </w:r>
      <w:r>
        <w:rPr>
          <w:rFonts w:ascii="Times New Roman" w:hAnsi="Times New Roman" w:cs="Times New Roman"/>
          <w:spacing w:val="-4"/>
          <w:szCs w:val="28"/>
          <w:lang w:bidi="fa-IR"/>
        </w:rPr>
        <w:t xml:space="preserve">Department of </w:t>
      </w:r>
      <w:r w:rsidRPr="000D39FA">
        <w:rPr>
          <w:rFonts w:ascii="Times New Roman" w:hAnsi="Times New Roman" w:cs="Times New Roman"/>
          <w:spacing w:val="-4"/>
          <w:szCs w:val="28"/>
          <w:lang w:bidi="fa-IR"/>
        </w:rPr>
        <w:t xml:space="preserve">Construction Engineering and Management, </w:t>
      </w:r>
      <w:r>
        <w:rPr>
          <w:rFonts w:ascii="Times New Roman" w:hAnsi="Times New Roman" w:cs="Times New Roman"/>
          <w:spacing w:val="-4"/>
          <w:szCs w:val="28"/>
          <w:lang w:bidi="fa-IR"/>
        </w:rPr>
        <w:t xml:space="preserve">Faculty of Engineering, </w:t>
      </w:r>
      <w:r w:rsidRPr="000D39FA">
        <w:rPr>
          <w:rFonts w:ascii="Times New Roman" w:hAnsi="Times New Roman" w:cs="Times New Roman"/>
          <w:spacing w:val="-4"/>
          <w:szCs w:val="28"/>
          <w:lang w:bidi="fa-IR"/>
        </w:rPr>
        <w:t>Iran University of Science and Technology, Tehran, Iran</w:t>
      </w:r>
    </w:p>
    <w:p w14:paraId="7FCD4C8A" w14:textId="77777777" w:rsidR="003846F1" w:rsidRDefault="003846F1" w:rsidP="003846F1">
      <w:pPr>
        <w:autoSpaceDE w:val="0"/>
        <w:autoSpaceDN w:val="0"/>
        <w:adjustRightInd w:val="0"/>
        <w:spacing w:after="0" w:line="240" w:lineRule="auto"/>
        <w:rPr>
          <w:rFonts w:ascii="Times New Roman" w:hAnsi="Times New Roman" w:cs="Times New Roman"/>
          <w:spacing w:val="-4"/>
          <w:szCs w:val="28"/>
          <w:lang w:bidi="fa-IR"/>
        </w:rPr>
      </w:pPr>
    </w:p>
    <w:p w14:paraId="01FE4611" w14:textId="252C916E" w:rsidR="003846F1" w:rsidRDefault="003846F1" w:rsidP="003846F1">
      <w:pPr>
        <w:autoSpaceDE w:val="0"/>
        <w:autoSpaceDN w:val="0"/>
        <w:adjustRightInd w:val="0"/>
        <w:spacing w:after="0" w:line="240" w:lineRule="auto"/>
        <w:jc w:val="center"/>
        <w:rPr>
          <w:rFonts w:ascii="Times New Roman" w:hAnsi="Times New Roman" w:cs="Times New Roman"/>
          <w:sz w:val="20"/>
          <w:szCs w:val="28"/>
          <w:lang w:bidi="fa-IR"/>
        </w:rPr>
      </w:pPr>
    </w:p>
    <w:tbl>
      <w:tblPr>
        <w:tblStyle w:val="TableGrid"/>
        <w:tblW w:w="0" w:type="auto"/>
        <w:tblCellMar>
          <w:left w:w="0" w:type="dxa"/>
          <w:bottom w:w="28" w:type="dxa"/>
          <w:right w:w="28" w:type="dxa"/>
        </w:tblCellMar>
        <w:tblLook w:val="04A0" w:firstRow="1" w:lastRow="0" w:firstColumn="1" w:lastColumn="0" w:noHBand="0" w:noVBand="1"/>
      </w:tblPr>
      <w:tblGrid>
        <w:gridCol w:w="2294"/>
        <w:gridCol w:w="48"/>
        <w:gridCol w:w="102"/>
        <w:gridCol w:w="48"/>
        <w:gridCol w:w="6534"/>
      </w:tblGrid>
      <w:tr w:rsidR="00CA2E21" w14:paraId="35F522C8" w14:textId="77777777" w:rsidTr="00A77E6C">
        <w:tc>
          <w:tcPr>
            <w:tcW w:w="2298" w:type="dxa"/>
            <w:tcBorders>
              <w:top w:val="single" w:sz="18" w:space="0" w:color="5B9BD5" w:themeColor="accent1"/>
              <w:left w:val="nil"/>
              <w:bottom w:val="single" w:sz="4" w:space="0" w:color="5B9BD5" w:themeColor="accent1"/>
              <w:right w:val="nil"/>
            </w:tcBorders>
            <w:shd w:val="clear" w:color="auto" w:fill="auto"/>
          </w:tcPr>
          <w:p w14:paraId="608F7210" w14:textId="77777777" w:rsidR="00CA2E21" w:rsidRDefault="00CA2E21" w:rsidP="00D52440">
            <w:pPr>
              <w:jc w:val="both"/>
              <w:rPr>
                <w:b/>
                <w:bCs/>
              </w:rPr>
            </w:pPr>
          </w:p>
          <w:p w14:paraId="0AA8EA90" w14:textId="0D9DF269" w:rsidR="00CA2E21" w:rsidRPr="00D638D1" w:rsidRDefault="00CA2E21" w:rsidP="00F20790">
            <w:pPr>
              <w:rPr>
                <w:rFonts w:ascii="Times New Roman" w:hAnsi="Times New Roman"/>
                <w:b/>
                <w:bCs/>
                <w:rtl/>
              </w:rPr>
            </w:pPr>
            <w:r w:rsidRPr="00D638D1">
              <w:rPr>
                <w:rFonts w:ascii="Times New Roman" w:hAnsi="Times New Roman"/>
                <w:b/>
                <w:bCs/>
              </w:rPr>
              <w:t>Article information</w:t>
            </w:r>
          </w:p>
        </w:tc>
        <w:tc>
          <w:tcPr>
            <w:tcW w:w="150" w:type="dxa"/>
            <w:gridSpan w:val="2"/>
            <w:tcBorders>
              <w:top w:val="single" w:sz="18" w:space="0" w:color="5B9BD5" w:themeColor="accent1"/>
              <w:left w:val="nil"/>
              <w:bottom w:val="nil"/>
              <w:right w:val="nil"/>
            </w:tcBorders>
            <w:shd w:val="clear" w:color="auto" w:fill="auto"/>
          </w:tcPr>
          <w:p w14:paraId="79CFA5D6" w14:textId="77777777" w:rsidR="00CA2E21" w:rsidRDefault="00CA2E21" w:rsidP="004C03B9">
            <w:pPr>
              <w:jc w:val="both"/>
              <w:rPr>
                <w:b/>
                <w:bCs/>
              </w:rPr>
            </w:pPr>
          </w:p>
        </w:tc>
        <w:tc>
          <w:tcPr>
            <w:tcW w:w="48" w:type="dxa"/>
            <w:tcBorders>
              <w:top w:val="single" w:sz="18" w:space="0" w:color="5B9BD5" w:themeColor="accent1"/>
              <w:left w:val="nil"/>
              <w:bottom w:val="nil"/>
              <w:right w:val="nil"/>
            </w:tcBorders>
            <w:shd w:val="clear" w:color="auto" w:fill="auto"/>
          </w:tcPr>
          <w:p w14:paraId="7643757C" w14:textId="77777777" w:rsidR="00CA2E21" w:rsidRDefault="00CA2E21" w:rsidP="004C03B9">
            <w:pPr>
              <w:jc w:val="both"/>
              <w:rPr>
                <w:b/>
                <w:bCs/>
              </w:rPr>
            </w:pPr>
          </w:p>
        </w:tc>
        <w:tc>
          <w:tcPr>
            <w:tcW w:w="6558" w:type="dxa"/>
            <w:tcBorders>
              <w:top w:val="single" w:sz="18" w:space="0" w:color="5B9BD5" w:themeColor="accent1"/>
              <w:left w:val="nil"/>
              <w:bottom w:val="single" w:sz="2" w:space="0" w:color="5B9BD5" w:themeColor="accent1"/>
              <w:right w:val="nil"/>
            </w:tcBorders>
            <w:shd w:val="clear" w:color="auto" w:fill="auto"/>
          </w:tcPr>
          <w:p w14:paraId="7A17C0E0" w14:textId="38A6E8F3" w:rsidR="00CA2E21" w:rsidRDefault="00CA2E21" w:rsidP="004C03B9">
            <w:pPr>
              <w:jc w:val="both"/>
              <w:rPr>
                <w:b/>
                <w:bCs/>
              </w:rPr>
            </w:pPr>
          </w:p>
          <w:p w14:paraId="0D3B45E5" w14:textId="7F6127E0" w:rsidR="00CA2E21" w:rsidRPr="00D638D1" w:rsidRDefault="00CA2E21" w:rsidP="00F20790">
            <w:pPr>
              <w:rPr>
                <w:rFonts w:ascii="Times New Roman" w:hAnsi="Times New Roman"/>
                <w:b/>
                <w:bCs/>
                <w:szCs w:val="28"/>
                <w:lang w:val="en-GB" w:bidi="fa-IR"/>
              </w:rPr>
            </w:pPr>
            <w:r w:rsidRPr="00D638D1">
              <w:rPr>
                <w:rFonts w:ascii="Times New Roman" w:hAnsi="Times New Roman"/>
                <w:b/>
                <w:bCs/>
              </w:rPr>
              <w:t>Abstract</w:t>
            </w:r>
          </w:p>
        </w:tc>
      </w:tr>
      <w:tr w:rsidR="007350C8" w14:paraId="7E00136C" w14:textId="77777777" w:rsidTr="00A77E6C">
        <w:trPr>
          <w:trHeight w:val="1095"/>
        </w:trPr>
        <w:tc>
          <w:tcPr>
            <w:tcW w:w="2298" w:type="dxa"/>
            <w:tcBorders>
              <w:top w:val="single" w:sz="4" w:space="0" w:color="5B9BD5" w:themeColor="accent1"/>
              <w:left w:val="nil"/>
              <w:bottom w:val="single" w:sz="4" w:space="0" w:color="5B9BD5" w:themeColor="accent1"/>
              <w:right w:val="nil"/>
            </w:tcBorders>
            <w:shd w:val="clear" w:color="auto" w:fill="auto"/>
          </w:tcPr>
          <w:p w14:paraId="63CD7383" w14:textId="04DC3A6E" w:rsidR="007350C8" w:rsidRDefault="007350C8" w:rsidP="003846F1">
            <w:pPr>
              <w:rPr>
                <w:rFonts w:ascii="Times New Roman" w:eastAsia="Calibri" w:hAnsi="Times New Roman"/>
                <w:shd w:val="clear" w:color="auto" w:fill="FFFFFF"/>
                <w:lang w:bidi="fa-IR"/>
              </w:rPr>
            </w:pPr>
            <w:r w:rsidRPr="00F21CEE">
              <w:rPr>
                <w:rFonts w:ascii="Times New Roman" w:eastAsia="Calibri" w:hAnsi="Times New Roman" w:cs="Arial"/>
                <w:b/>
                <w:bCs/>
                <w:sz w:val="20"/>
                <w:lang w:bidi="fa-IR"/>
              </w:rPr>
              <w:t>Received:</w:t>
            </w:r>
            <w:r w:rsidRPr="00F21CEE">
              <w:rPr>
                <w:rFonts w:ascii="Times New Roman" w:eastAsia="Calibri" w:hAnsi="Times New Roman" w:cs="Arial"/>
                <w:sz w:val="20"/>
                <w:lang w:bidi="fa-IR"/>
              </w:rPr>
              <w:t xml:space="preserve"> </w:t>
            </w:r>
            <w:r w:rsidR="003846F1">
              <w:rPr>
                <w:rFonts w:ascii="Times New Roman" w:eastAsia="Calibri" w:hAnsi="Times New Roman"/>
                <w:shd w:val="clear" w:color="auto" w:fill="FFFFFF"/>
                <w:lang w:bidi="fa-IR"/>
              </w:rPr>
              <w:t xml:space="preserve"> </w:t>
            </w:r>
            <w:r w:rsidRPr="00F21CEE">
              <w:rPr>
                <w:rFonts w:ascii="Times New Roman" w:eastAsia="Calibri" w:hAnsi="Times New Roman" w:cs="Arial"/>
                <w:szCs w:val="28"/>
                <w:lang w:bidi="fa-IR"/>
              </w:rPr>
              <w:t xml:space="preserve">                          </w:t>
            </w:r>
            <w:r w:rsidRPr="00F21CEE">
              <w:rPr>
                <w:rFonts w:ascii="Times New Roman" w:eastAsia="Calibri" w:hAnsi="Times New Roman" w:cs="Arial"/>
                <w:b/>
                <w:bCs/>
                <w:sz w:val="20"/>
                <w:lang w:bidi="fa-IR"/>
              </w:rPr>
              <w:t xml:space="preserve">Revised:  </w:t>
            </w:r>
            <w:r w:rsidR="003846F1">
              <w:rPr>
                <w:rFonts w:ascii="Times New Roman" w:eastAsia="Calibri" w:hAnsi="Times New Roman"/>
                <w:shd w:val="clear" w:color="auto" w:fill="FFFFFF"/>
                <w:lang w:bidi="fa-IR"/>
              </w:rPr>
              <w:t xml:space="preserve"> </w:t>
            </w:r>
            <w:r w:rsidRPr="00F21CEE">
              <w:rPr>
                <w:rFonts w:ascii="Times New Roman" w:eastAsia="Calibri" w:hAnsi="Times New Roman" w:cs="Arial"/>
                <w:szCs w:val="28"/>
                <w:lang w:bidi="fa-IR"/>
              </w:rPr>
              <w:t xml:space="preserve"> </w:t>
            </w:r>
            <w:r w:rsidRPr="00F21CEE">
              <w:rPr>
                <w:rFonts w:ascii="Times New Roman" w:eastAsia="Calibri" w:hAnsi="Times New Roman" w:cs="Arial"/>
                <w:b/>
                <w:bCs/>
                <w:sz w:val="20"/>
                <w:lang w:bidi="fa-IR"/>
              </w:rPr>
              <w:t xml:space="preserve">                     Accepted:</w:t>
            </w:r>
            <w:r w:rsidRPr="00F21CEE">
              <w:rPr>
                <w:rFonts w:ascii="Times New Roman" w:eastAsia="Calibri" w:hAnsi="Times New Roman" w:cs="Arial"/>
                <w:sz w:val="20"/>
                <w:lang w:bidi="fa-IR"/>
              </w:rPr>
              <w:t xml:space="preserve"> </w:t>
            </w:r>
            <w:r w:rsidR="003846F1">
              <w:rPr>
                <w:rFonts w:ascii="Times New Roman" w:eastAsia="Calibri" w:hAnsi="Times New Roman"/>
                <w:shd w:val="clear" w:color="auto" w:fill="FFFFFF"/>
                <w:lang w:bidi="fa-IR"/>
              </w:rPr>
              <w:t xml:space="preserve"> </w:t>
            </w:r>
          </w:p>
          <w:p w14:paraId="5BD56498" w14:textId="77777777" w:rsidR="007350C8" w:rsidRDefault="007350C8" w:rsidP="006A0B5F">
            <w:pPr>
              <w:rPr>
                <w:rFonts w:ascii="Times New Roman" w:eastAsia="Calibri" w:hAnsi="Times New Roman"/>
                <w:shd w:val="clear" w:color="auto" w:fill="FFFFFF"/>
                <w:lang w:bidi="fa-IR"/>
              </w:rPr>
            </w:pPr>
          </w:p>
          <w:p w14:paraId="18441C2A" w14:textId="2C6C127C" w:rsidR="007350C8" w:rsidRDefault="007350C8" w:rsidP="006A0B5F">
            <w:pPr>
              <w:rPr>
                <w:rFonts w:ascii="Times New Roman" w:hAnsi="Times New Roman"/>
                <w:b/>
                <w:bCs/>
                <w:sz w:val="24"/>
                <w:szCs w:val="24"/>
              </w:rPr>
            </w:pPr>
          </w:p>
        </w:tc>
        <w:tc>
          <w:tcPr>
            <w:tcW w:w="48" w:type="dxa"/>
            <w:tcBorders>
              <w:top w:val="nil"/>
              <w:left w:val="nil"/>
              <w:bottom w:val="nil"/>
              <w:right w:val="nil"/>
            </w:tcBorders>
            <w:shd w:val="clear" w:color="auto" w:fill="auto"/>
          </w:tcPr>
          <w:p w14:paraId="34BC6902" w14:textId="77777777" w:rsidR="007350C8" w:rsidRPr="00480F71" w:rsidRDefault="007350C8" w:rsidP="006C23F6">
            <w:pPr>
              <w:jc w:val="both"/>
              <w:rPr>
                <w:rFonts w:ascii="Times New Roman" w:hAnsi="Times New Roman"/>
                <w:szCs w:val="28"/>
                <w:lang w:val="en-GB" w:bidi="fa-IR"/>
              </w:rPr>
            </w:pPr>
          </w:p>
        </w:tc>
        <w:tc>
          <w:tcPr>
            <w:tcW w:w="6708" w:type="dxa"/>
            <w:gridSpan w:val="3"/>
            <w:vMerge w:val="restart"/>
            <w:tcBorders>
              <w:top w:val="single" w:sz="2" w:space="0" w:color="5B9BD5" w:themeColor="accent1"/>
              <w:left w:val="nil"/>
              <w:bottom w:val="single" w:sz="18" w:space="0" w:color="5B9BD5" w:themeColor="accent1"/>
              <w:right w:val="nil"/>
            </w:tcBorders>
            <w:shd w:val="clear" w:color="auto" w:fill="auto"/>
            <w:vAlign w:val="center"/>
          </w:tcPr>
          <w:p w14:paraId="59F0B69E" w14:textId="77777777" w:rsidR="007350C8" w:rsidRDefault="003846F1" w:rsidP="003846F1">
            <w:pPr>
              <w:jc w:val="center"/>
              <w:rPr>
                <w:rFonts w:ascii="Times New Roman" w:hAnsi="Times New Roman"/>
                <w:szCs w:val="28"/>
                <w:rtl/>
                <w:lang w:val="en-GB" w:bidi="fa-IR"/>
              </w:rPr>
            </w:pPr>
            <w:r>
              <w:rPr>
                <w:rFonts w:ascii="Times New Roman" w:hAnsi="Times New Roman"/>
                <w:szCs w:val="28"/>
                <w:lang w:val="en-GB" w:bidi="fa-IR"/>
              </w:rPr>
              <w:t>150-200 words</w:t>
            </w:r>
          </w:p>
          <w:p w14:paraId="07F93201" w14:textId="7839485A" w:rsidR="008929AE" w:rsidRPr="008929AE" w:rsidRDefault="008929AE" w:rsidP="003846F1">
            <w:pPr>
              <w:jc w:val="center"/>
              <w:rPr>
                <w:rFonts w:ascii="Times New Roman" w:hAnsi="Times New Roman"/>
                <w:b/>
                <w:bCs/>
                <w:sz w:val="24"/>
                <w:szCs w:val="24"/>
              </w:rPr>
            </w:pPr>
          </w:p>
        </w:tc>
      </w:tr>
      <w:tr w:rsidR="007350C8" w14:paraId="1585D677" w14:textId="77777777" w:rsidTr="00A77E6C">
        <w:trPr>
          <w:trHeight w:val="1590"/>
        </w:trPr>
        <w:tc>
          <w:tcPr>
            <w:tcW w:w="2298" w:type="dxa"/>
            <w:tcBorders>
              <w:top w:val="single" w:sz="4" w:space="0" w:color="5B9BD5" w:themeColor="accent1"/>
              <w:left w:val="nil"/>
              <w:bottom w:val="single" w:sz="4" w:space="0" w:color="5B9BD5" w:themeColor="accent1"/>
              <w:right w:val="nil"/>
            </w:tcBorders>
            <w:shd w:val="clear" w:color="auto" w:fill="auto"/>
          </w:tcPr>
          <w:p w14:paraId="666BE83D" w14:textId="0E78706D" w:rsidR="007350C8" w:rsidRDefault="007350C8" w:rsidP="003846F1">
            <w:pPr>
              <w:rPr>
                <w:rFonts w:ascii="Times New Roman" w:hAnsi="Times New Roman"/>
                <w:sz w:val="24"/>
                <w:szCs w:val="24"/>
              </w:rPr>
            </w:pPr>
            <w:r w:rsidRPr="00BA740B">
              <w:rPr>
                <w:rFonts w:ascii="Times New Roman" w:hAnsi="Times New Roman"/>
                <w:b/>
                <w:bCs/>
                <w:sz w:val="24"/>
                <w:szCs w:val="24"/>
              </w:rPr>
              <w:t>Key</w:t>
            </w:r>
            <w:r>
              <w:rPr>
                <w:rFonts w:ascii="Times New Roman" w:hAnsi="Times New Roman"/>
                <w:b/>
                <w:bCs/>
                <w:sz w:val="24"/>
                <w:szCs w:val="24"/>
              </w:rPr>
              <w:t>w</w:t>
            </w:r>
            <w:r w:rsidRPr="00BA740B">
              <w:rPr>
                <w:rFonts w:ascii="Times New Roman" w:hAnsi="Times New Roman"/>
                <w:b/>
                <w:bCs/>
                <w:sz w:val="24"/>
                <w:szCs w:val="24"/>
              </w:rPr>
              <w:t>ords:</w:t>
            </w:r>
            <w:r w:rsidRPr="00BA740B">
              <w:rPr>
                <w:rFonts w:ascii="Times New Roman" w:hAnsi="Times New Roman"/>
                <w:sz w:val="24"/>
                <w:szCs w:val="24"/>
              </w:rPr>
              <w:t xml:space="preserve"> </w:t>
            </w:r>
            <w:r w:rsidR="003846F1">
              <w:rPr>
                <w:rFonts w:ascii="Times New Roman" w:hAnsi="Times New Roman"/>
                <w:sz w:val="24"/>
                <w:szCs w:val="24"/>
              </w:rPr>
              <w:t>4-5 words</w:t>
            </w:r>
            <w:r w:rsidRPr="00BA740B">
              <w:rPr>
                <w:rFonts w:ascii="Times New Roman" w:hAnsi="Times New Roman"/>
                <w:sz w:val="24"/>
                <w:szCs w:val="24"/>
              </w:rPr>
              <w:t xml:space="preserve"> </w:t>
            </w:r>
          </w:p>
          <w:p w14:paraId="7D5DCA25" w14:textId="6D84BCD0" w:rsidR="007350C8" w:rsidRPr="00BA740B" w:rsidRDefault="007350C8" w:rsidP="006A0B5F">
            <w:pPr>
              <w:rPr>
                <w:rFonts w:ascii="Times New Roman" w:hAnsi="Times New Roman"/>
                <w:sz w:val="24"/>
                <w:szCs w:val="24"/>
              </w:rPr>
            </w:pPr>
          </w:p>
        </w:tc>
        <w:tc>
          <w:tcPr>
            <w:tcW w:w="48" w:type="dxa"/>
            <w:tcBorders>
              <w:top w:val="nil"/>
              <w:left w:val="nil"/>
              <w:bottom w:val="nil"/>
              <w:right w:val="nil"/>
            </w:tcBorders>
            <w:shd w:val="clear" w:color="auto" w:fill="auto"/>
          </w:tcPr>
          <w:p w14:paraId="3C4B5C7A" w14:textId="77777777" w:rsidR="007350C8" w:rsidRPr="00480F71" w:rsidRDefault="007350C8" w:rsidP="006C23F6">
            <w:pPr>
              <w:jc w:val="both"/>
              <w:rPr>
                <w:rFonts w:ascii="Times New Roman" w:hAnsi="Times New Roman"/>
                <w:szCs w:val="28"/>
                <w:lang w:val="en-GB" w:bidi="fa-IR"/>
              </w:rPr>
            </w:pPr>
          </w:p>
        </w:tc>
        <w:tc>
          <w:tcPr>
            <w:tcW w:w="6708" w:type="dxa"/>
            <w:gridSpan w:val="3"/>
            <w:vMerge/>
            <w:tcBorders>
              <w:top w:val="single" w:sz="18" w:space="0" w:color="5B9BD5" w:themeColor="accent1"/>
              <w:left w:val="nil"/>
              <w:bottom w:val="single" w:sz="18" w:space="0" w:color="5B9BD5" w:themeColor="accent1"/>
              <w:right w:val="nil"/>
            </w:tcBorders>
            <w:shd w:val="clear" w:color="auto" w:fill="auto"/>
          </w:tcPr>
          <w:p w14:paraId="1220F5E4" w14:textId="3B15542F" w:rsidR="007350C8" w:rsidRPr="00480F71" w:rsidRDefault="007350C8" w:rsidP="006C23F6">
            <w:pPr>
              <w:jc w:val="both"/>
              <w:rPr>
                <w:rFonts w:ascii="Times New Roman" w:hAnsi="Times New Roman"/>
                <w:szCs w:val="28"/>
                <w:lang w:val="en-GB" w:bidi="fa-IR"/>
              </w:rPr>
            </w:pPr>
          </w:p>
        </w:tc>
      </w:tr>
      <w:tr w:rsidR="007350C8" w14:paraId="440E65F6" w14:textId="77777777" w:rsidTr="00A77E6C">
        <w:trPr>
          <w:trHeight w:val="1274"/>
        </w:trPr>
        <w:tc>
          <w:tcPr>
            <w:tcW w:w="2298" w:type="dxa"/>
            <w:tcBorders>
              <w:top w:val="single" w:sz="4" w:space="0" w:color="5B9BD5" w:themeColor="accent1"/>
              <w:left w:val="nil"/>
              <w:bottom w:val="single" w:sz="18" w:space="0" w:color="5B9BD5" w:themeColor="accent1"/>
              <w:right w:val="nil"/>
            </w:tcBorders>
            <w:shd w:val="clear" w:color="auto" w:fill="auto"/>
          </w:tcPr>
          <w:p w14:paraId="6316F262" w14:textId="36D13FEA" w:rsidR="003846F1" w:rsidRDefault="007350C8" w:rsidP="00A87C50">
            <w:pPr>
              <w:jc w:val="center"/>
              <w:rPr>
                <w:rFonts w:ascii="Times New Roman" w:eastAsia="Calibri" w:hAnsi="Times New Roman"/>
                <w:lang w:bidi="fa-IR"/>
              </w:rPr>
            </w:pPr>
            <w:r w:rsidRPr="00010F0A">
              <w:rPr>
                <w:rFonts w:ascii="Times New Roman" w:hAnsi="Times New Roman"/>
                <w:color w:val="000000"/>
              </w:rPr>
              <w:t>*Corresponding author</w:t>
            </w:r>
            <w:r w:rsidRPr="00F21CEE">
              <w:rPr>
                <w:rFonts w:ascii="Times New Roman" w:hAnsi="Times New Roman"/>
                <w:b/>
                <w:bCs/>
                <w:color w:val="000000"/>
              </w:rPr>
              <w:t>:</w:t>
            </w:r>
            <w:r w:rsidR="003846F1">
              <w:rPr>
                <w:rFonts w:ascii="Times New Roman" w:eastAsia="Calibri" w:hAnsi="Times New Roman"/>
                <w:lang w:bidi="fa-IR"/>
              </w:rPr>
              <w:t xml:space="preserve"> </w:t>
            </w:r>
            <w:r w:rsidR="003846F1" w:rsidRPr="002854F0">
              <w:rPr>
                <w:rFonts w:ascii="Times New Roman" w:hAnsi="Times New Roman"/>
                <w:szCs w:val="32"/>
                <w:lang w:bidi="fa-IR"/>
              </w:rPr>
              <w:t>abcd@iust.ac.ir</w:t>
            </w:r>
          </w:p>
          <w:p w14:paraId="4FED0CE8" w14:textId="025D8E6B" w:rsidR="007350C8" w:rsidRPr="00D61C43" w:rsidRDefault="003846F1" w:rsidP="003846F1">
            <w:pPr>
              <w:jc w:val="center"/>
            </w:pPr>
            <w:r>
              <w:t xml:space="preserve">  </w:t>
            </w:r>
            <w:r w:rsidR="007350C8" w:rsidRPr="00F21CEE">
              <w:rPr>
                <w:rFonts w:ascii="Times New Roman" w:hAnsi="Times New Roman"/>
              </w:rPr>
              <w:t xml:space="preserve"> </w:t>
            </w:r>
            <w:r w:rsidR="007350C8">
              <w:rPr>
                <w:noProof/>
              </w:rPr>
              <w:drawing>
                <wp:inline distT="0" distB="0" distL="0" distR="0" wp14:anchorId="3C389913" wp14:editId="7A71F1B5">
                  <wp:extent cx="447675" cy="447675"/>
                  <wp:effectExtent l="0" t="0" r="9525" b="9525"/>
                  <wp:docPr id="32" name="Picture 32" descr="https://kitset.ir/code/qr-create?text=https%3A%2F%2Fwww.jewe.ir%2F%3Flang%3Den&amp;size=50&amp;color=blue&amp;typ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kitset.ir/code/qr-create?text=https%3A%2F%2Fwww.jewe.ir%2F%3Flang%3Den&amp;size=50&amp;color=blue&amp;type=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090" cy="448090"/>
                          </a:xfrm>
                          <a:prstGeom prst="rect">
                            <a:avLst/>
                          </a:prstGeom>
                          <a:noFill/>
                          <a:ln>
                            <a:noFill/>
                          </a:ln>
                        </pic:spPr>
                      </pic:pic>
                    </a:graphicData>
                  </a:graphic>
                </wp:inline>
              </w:drawing>
            </w:r>
          </w:p>
        </w:tc>
        <w:tc>
          <w:tcPr>
            <w:tcW w:w="48" w:type="dxa"/>
            <w:tcBorders>
              <w:top w:val="nil"/>
              <w:left w:val="nil"/>
              <w:bottom w:val="single" w:sz="18" w:space="0" w:color="5B9BD5" w:themeColor="accent1"/>
              <w:right w:val="nil"/>
            </w:tcBorders>
            <w:shd w:val="clear" w:color="auto" w:fill="auto"/>
          </w:tcPr>
          <w:p w14:paraId="306C04C0" w14:textId="77777777" w:rsidR="007350C8" w:rsidRPr="00480F71" w:rsidRDefault="007350C8" w:rsidP="006C23F6">
            <w:pPr>
              <w:jc w:val="both"/>
              <w:rPr>
                <w:rFonts w:ascii="Times New Roman" w:hAnsi="Times New Roman"/>
                <w:szCs w:val="28"/>
                <w:lang w:val="en-GB" w:bidi="fa-IR"/>
              </w:rPr>
            </w:pPr>
          </w:p>
        </w:tc>
        <w:tc>
          <w:tcPr>
            <w:tcW w:w="6708" w:type="dxa"/>
            <w:gridSpan w:val="3"/>
            <w:vMerge/>
            <w:tcBorders>
              <w:top w:val="single" w:sz="18" w:space="0" w:color="5B9BD5" w:themeColor="accent1"/>
              <w:left w:val="nil"/>
              <w:bottom w:val="single" w:sz="18" w:space="0" w:color="5B9BD5" w:themeColor="accent1"/>
              <w:right w:val="nil"/>
            </w:tcBorders>
            <w:shd w:val="clear" w:color="auto" w:fill="auto"/>
          </w:tcPr>
          <w:p w14:paraId="5414FBD8" w14:textId="32278026" w:rsidR="007350C8" w:rsidRPr="00480F71" w:rsidRDefault="007350C8" w:rsidP="006C23F6">
            <w:pPr>
              <w:jc w:val="both"/>
              <w:rPr>
                <w:rFonts w:ascii="Times New Roman" w:hAnsi="Times New Roman"/>
                <w:szCs w:val="28"/>
                <w:lang w:val="en-GB" w:bidi="fa-IR"/>
              </w:rPr>
            </w:pPr>
          </w:p>
        </w:tc>
      </w:tr>
    </w:tbl>
    <w:p w14:paraId="4903B28A" w14:textId="77777777" w:rsidR="00D36404" w:rsidRDefault="00D36404" w:rsidP="006B6C9A">
      <w:pPr>
        <w:spacing w:after="120" w:line="240" w:lineRule="auto"/>
        <w:jc w:val="both"/>
        <w:rPr>
          <w:rFonts w:ascii="Times New Roman" w:hAnsi="Times New Roman" w:cs="Times New Roman"/>
          <w:b/>
          <w:bCs/>
        </w:rPr>
      </w:pPr>
    </w:p>
    <w:p w14:paraId="78C08847" w14:textId="77777777" w:rsidR="0024772E" w:rsidRDefault="0024772E" w:rsidP="006B6C9A">
      <w:pPr>
        <w:spacing w:after="120" w:line="240" w:lineRule="auto"/>
        <w:jc w:val="both"/>
        <w:rPr>
          <w:rFonts w:ascii="Times New Roman" w:hAnsi="Times New Roman" w:cs="Times New Roman"/>
          <w:b/>
          <w:bCs/>
        </w:rPr>
      </w:pPr>
    </w:p>
    <w:p w14:paraId="0D38FFDC" w14:textId="77777777" w:rsidR="0024772E" w:rsidRDefault="0024772E" w:rsidP="006B6C9A">
      <w:pPr>
        <w:spacing w:after="120" w:line="240" w:lineRule="auto"/>
        <w:jc w:val="both"/>
        <w:rPr>
          <w:rFonts w:ascii="Times New Roman" w:hAnsi="Times New Roman" w:cs="Times New Roman"/>
          <w:b/>
          <w:bCs/>
        </w:rPr>
      </w:pPr>
    </w:p>
    <w:p w14:paraId="0CDFC56C" w14:textId="77777777" w:rsidR="003846F1" w:rsidRDefault="003846F1" w:rsidP="006B6C9A">
      <w:pPr>
        <w:spacing w:after="120" w:line="240" w:lineRule="auto"/>
        <w:jc w:val="both"/>
        <w:rPr>
          <w:rFonts w:ascii="Times New Roman" w:hAnsi="Times New Roman" w:cs="Times New Roman"/>
        </w:rPr>
      </w:pPr>
    </w:p>
    <w:p w14:paraId="040A5763" w14:textId="6EC31E09" w:rsidR="00FE5403" w:rsidRDefault="00FE5403" w:rsidP="00FE5403">
      <w:pPr>
        <w:spacing w:after="0" w:line="240" w:lineRule="auto"/>
        <w:jc w:val="both"/>
        <w:rPr>
          <w:rFonts w:asciiTheme="majorBidi" w:hAnsiTheme="majorBidi" w:cstheme="majorBidi"/>
          <w:lang w:bidi="fa-IR"/>
        </w:rPr>
      </w:pPr>
      <w:r w:rsidRPr="00343DD6">
        <w:rPr>
          <w:rFonts w:asciiTheme="majorBidi" w:hAnsiTheme="majorBidi" w:cstheme="majorBidi"/>
          <w:lang w:bidi="fa-IR"/>
        </w:rPr>
        <w:t xml:space="preserve">Kindly use </w:t>
      </w:r>
      <w:hyperlink r:id="rId14" w:history="1">
        <w:r w:rsidRPr="00BF7EDE">
          <w:rPr>
            <w:rStyle w:val="Hyperlink"/>
            <w:rFonts w:ascii="Segoe UI" w:hAnsi="Segoe UI" w:cs="Segoe UI"/>
            <w:shd w:val="clear" w:color="auto" w:fill="FFFFFF"/>
          </w:rPr>
          <w:t>American Psychological Association</w:t>
        </w:r>
      </w:hyperlink>
      <w:r>
        <w:rPr>
          <w:rFonts w:ascii="Segoe UI" w:hAnsi="Segoe UI" w:cs="Segoe UI"/>
          <w:color w:val="333333"/>
          <w:shd w:val="clear" w:color="auto" w:fill="FFFFFF"/>
        </w:rPr>
        <w:t xml:space="preserve">, </w:t>
      </w:r>
      <w:r w:rsidRPr="00343DD6">
        <w:rPr>
          <w:rFonts w:asciiTheme="majorBidi" w:hAnsiTheme="majorBidi" w:cstheme="majorBidi"/>
          <w:lang w:bidi="fa-IR"/>
        </w:rPr>
        <w:t>APA 6</w:t>
      </w:r>
      <w:r w:rsidRPr="00343DD6">
        <w:rPr>
          <w:rFonts w:asciiTheme="majorBidi" w:hAnsiTheme="majorBidi" w:cstheme="majorBidi"/>
          <w:vertAlign w:val="superscript"/>
          <w:lang w:bidi="fa-IR"/>
        </w:rPr>
        <w:t>th</w:t>
      </w:r>
      <w:r w:rsidRPr="00343DD6">
        <w:rPr>
          <w:rFonts w:asciiTheme="majorBidi" w:hAnsiTheme="majorBidi" w:cstheme="majorBidi"/>
          <w:lang w:bidi="fa-IR"/>
        </w:rPr>
        <w:t xml:space="preserve"> edition style for </w:t>
      </w:r>
      <w:r>
        <w:rPr>
          <w:rFonts w:asciiTheme="majorBidi" w:hAnsiTheme="majorBidi" w:cstheme="majorBidi"/>
          <w:lang w:bidi="fa-IR"/>
        </w:rPr>
        <w:t xml:space="preserve">paper preparation. </w:t>
      </w:r>
    </w:p>
    <w:p w14:paraId="797075F5" w14:textId="75812A45" w:rsidR="008B7D72" w:rsidRDefault="008B7D72" w:rsidP="00FE5403">
      <w:pPr>
        <w:spacing w:after="0" w:line="240" w:lineRule="auto"/>
        <w:jc w:val="both"/>
        <w:rPr>
          <w:rFonts w:asciiTheme="majorBidi" w:hAnsiTheme="majorBidi" w:cstheme="majorBidi"/>
          <w:lang w:bidi="fa-IR"/>
        </w:rPr>
      </w:pPr>
    </w:p>
    <w:p w14:paraId="474D7333" w14:textId="6C7BD92A" w:rsidR="008B7D72" w:rsidRPr="008B7D72" w:rsidRDefault="008B7D72" w:rsidP="008B7D72">
      <w:pPr>
        <w:spacing w:after="0" w:line="240" w:lineRule="auto"/>
        <w:jc w:val="both"/>
        <w:rPr>
          <w:rFonts w:asciiTheme="majorBidi" w:hAnsiTheme="majorBidi" w:cstheme="majorBidi"/>
          <w:lang w:bidi="fa-IR"/>
        </w:rPr>
      </w:pPr>
      <w:r w:rsidRPr="008B7D72">
        <w:rPr>
          <w:rFonts w:asciiTheme="majorBidi" w:hAnsiTheme="majorBidi" w:cstheme="majorBidi"/>
          <w:lang w:bidi="fa-IR"/>
        </w:rPr>
        <w:t xml:space="preserve">Currently, this </w:t>
      </w:r>
      <w:r>
        <w:rPr>
          <w:rFonts w:asciiTheme="majorBidi" w:hAnsiTheme="majorBidi" w:cstheme="majorBidi"/>
          <w:lang w:bidi="fa-IR"/>
        </w:rPr>
        <w:t>journal</w:t>
      </w:r>
      <w:r w:rsidRPr="008B7D72">
        <w:rPr>
          <w:rFonts w:asciiTheme="majorBidi" w:hAnsiTheme="majorBidi" w:cstheme="majorBidi"/>
          <w:lang w:bidi="fa-IR"/>
        </w:rPr>
        <w:t xml:space="preserve"> publishes Persian articles with an extensive English abstract. The format of the articles is described in the Persian section of the site and the relevant files are available</w:t>
      </w:r>
      <w:r>
        <w:rPr>
          <w:rFonts w:asciiTheme="majorBidi" w:hAnsiTheme="majorBidi" w:cstheme="majorBidi"/>
          <w:lang w:bidi="fa-IR"/>
        </w:rPr>
        <w:t xml:space="preserve"> for authors</w:t>
      </w:r>
      <w:r w:rsidRPr="008B7D72">
        <w:rPr>
          <w:rFonts w:asciiTheme="majorBidi" w:hAnsiTheme="majorBidi" w:cstheme="majorBidi"/>
          <w:lang w:bidi="fa-IR"/>
        </w:rPr>
        <w:t>. This format is compatible with the APA system.</w:t>
      </w:r>
    </w:p>
    <w:p w14:paraId="773F8496" w14:textId="01494645" w:rsidR="008B7D72" w:rsidRDefault="008B7D72" w:rsidP="008B7D72">
      <w:pPr>
        <w:spacing w:after="0" w:line="240" w:lineRule="auto"/>
        <w:jc w:val="both"/>
        <w:rPr>
          <w:rFonts w:asciiTheme="majorBidi" w:hAnsiTheme="majorBidi" w:cstheme="majorBidi"/>
          <w:lang w:bidi="fa-IR"/>
        </w:rPr>
      </w:pPr>
      <w:r w:rsidRPr="008B7D72">
        <w:rPr>
          <w:rFonts w:asciiTheme="majorBidi" w:hAnsiTheme="majorBidi" w:cstheme="majorBidi"/>
          <w:lang w:bidi="fa-IR"/>
        </w:rPr>
        <w:t>The way of judging articles is two-sided and the magazine uses the similarity finding system to determine the degree of similarity of articles while following the law of publishing.</w:t>
      </w:r>
    </w:p>
    <w:p w14:paraId="2A5A257E" w14:textId="77777777" w:rsidR="00AF169E" w:rsidRPr="00343DD6" w:rsidRDefault="00AF169E" w:rsidP="00FE5403">
      <w:pPr>
        <w:spacing w:after="0" w:line="240" w:lineRule="auto"/>
        <w:jc w:val="both"/>
        <w:rPr>
          <w:rFonts w:asciiTheme="majorBidi" w:hAnsiTheme="majorBidi" w:cstheme="majorBidi"/>
          <w:lang w:bidi="fa-IR"/>
        </w:rPr>
      </w:pPr>
    </w:p>
    <w:p w14:paraId="367D6A07" w14:textId="77777777" w:rsidR="00AF169E" w:rsidRPr="00AF169E" w:rsidRDefault="00AF169E" w:rsidP="00AF169E">
      <w:pPr>
        <w:spacing w:after="120" w:line="240" w:lineRule="auto"/>
        <w:jc w:val="both"/>
        <w:rPr>
          <w:rFonts w:ascii="Times New Roman" w:hAnsi="Times New Roman" w:cs="Times New Roman"/>
          <w:b/>
          <w:bCs/>
        </w:rPr>
      </w:pPr>
      <w:r w:rsidRPr="00AF169E">
        <w:rPr>
          <w:rFonts w:ascii="Times New Roman" w:hAnsi="Times New Roman" w:cs="Times New Roman"/>
          <w:b/>
          <w:bCs/>
        </w:rPr>
        <w:t>Important notes:</w:t>
      </w:r>
    </w:p>
    <w:p w14:paraId="0459544E" w14:textId="7B3046A9" w:rsidR="00AF169E" w:rsidRPr="00AF169E" w:rsidRDefault="00AF169E" w:rsidP="00AF169E">
      <w:pPr>
        <w:pStyle w:val="ListParagraph"/>
        <w:numPr>
          <w:ilvl w:val="0"/>
          <w:numId w:val="45"/>
        </w:numPr>
        <w:bidi w:val="0"/>
        <w:spacing w:after="120" w:line="240" w:lineRule="auto"/>
        <w:rPr>
          <w:rFonts w:cs="Times New Roman"/>
          <w:sz w:val="24"/>
          <w:szCs w:val="32"/>
        </w:rPr>
      </w:pPr>
      <w:r w:rsidRPr="00AF169E">
        <w:rPr>
          <w:rFonts w:cs="Times New Roman"/>
          <w:sz w:val="24"/>
          <w:szCs w:val="32"/>
        </w:rPr>
        <w:t xml:space="preserve">The two-column format </w:t>
      </w:r>
      <w:r>
        <w:rPr>
          <w:rFonts w:cs="Times New Roman"/>
          <w:sz w:val="24"/>
          <w:szCs w:val="32"/>
        </w:rPr>
        <w:t>will be</w:t>
      </w:r>
      <w:r w:rsidRPr="00AF169E">
        <w:rPr>
          <w:rFonts w:cs="Times New Roman"/>
          <w:sz w:val="24"/>
          <w:szCs w:val="32"/>
        </w:rPr>
        <w:t xml:space="preserve"> done after the acceptance of the article by the publication office, and in the initial submission, there is no need to send the article in two-column format. Extended abstract can also be submitted after acceptance or during the article review process.</w:t>
      </w:r>
    </w:p>
    <w:p w14:paraId="7203EBEE" w14:textId="52BD5A3A" w:rsidR="00AF169E" w:rsidRPr="00AF169E" w:rsidRDefault="00AF169E" w:rsidP="00AF169E">
      <w:pPr>
        <w:pStyle w:val="ListParagraph"/>
        <w:numPr>
          <w:ilvl w:val="0"/>
          <w:numId w:val="45"/>
        </w:numPr>
        <w:bidi w:val="0"/>
        <w:spacing w:after="120" w:line="240" w:lineRule="auto"/>
        <w:rPr>
          <w:rFonts w:cs="Times New Roman"/>
          <w:sz w:val="24"/>
          <w:szCs w:val="32"/>
        </w:rPr>
      </w:pPr>
      <w:r w:rsidRPr="00AF169E">
        <w:rPr>
          <w:rFonts w:cs="Times New Roman"/>
          <w:sz w:val="24"/>
          <w:szCs w:val="32"/>
        </w:rPr>
        <w:t>Please use the word file above to prepare the article.</w:t>
      </w:r>
    </w:p>
    <w:p w14:paraId="1B7F0120" w14:textId="77777777" w:rsidR="00AF169E" w:rsidRPr="00AF169E" w:rsidRDefault="00AF169E" w:rsidP="00AF169E">
      <w:pPr>
        <w:pStyle w:val="ListParagraph"/>
        <w:numPr>
          <w:ilvl w:val="0"/>
          <w:numId w:val="45"/>
        </w:numPr>
        <w:bidi w:val="0"/>
        <w:spacing w:after="120" w:line="240" w:lineRule="auto"/>
        <w:rPr>
          <w:rFonts w:cs="Times New Roman"/>
          <w:sz w:val="24"/>
          <w:szCs w:val="32"/>
        </w:rPr>
      </w:pPr>
      <w:r w:rsidRPr="00AF169E">
        <w:rPr>
          <w:rFonts w:cs="Times New Roman"/>
          <w:sz w:val="24"/>
          <w:szCs w:val="32"/>
        </w:rPr>
        <w:t>In the initial submission, a short English abstract and the original Persian text should be prepared and sent together in a word file.</w:t>
      </w:r>
    </w:p>
    <w:p w14:paraId="7FA570C9" w14:textId="725ADF3F" w:rsidR="003846F1" w:rsidRPr="00AF169E" w:rsidRDefault="00AF169E" w:rsidP="00AF169E">
      <w:pPr>
        <w:pStyle w:val="ListParagraph"/>
        <w:numPr>
          <w:ilvl w:val="0"/>
          <w:numId w:val="45"/>
        </w:numPr>
        <w:bidi w:val="0"/>
        <w:spacing w:after="120" w:line="240" w:lineRule="auto"/>
        <w:rPr>
          <w:rFonts w:cs="Times New Roman"/>
          <w:sz w:val="24"/>
          <w:szCs w:val="32"/>
        </w:rPr>
      </w:pPr>
      <w:r w:rsidRPr="00AF169E">
        <w:rPr>
          <w:rFonts w:cs="Times New Roman"/>
          <w:sz w:val="24"/>
          <w:szCs w:val="32"/>
        </w:rPr>
        <w:t>Observing all the items mentioned in the authors' instruction file facilitates the acceptance of the article.</w:t>
      </w:r>
    </w:p>
    <w:p w14:paraId="5A387B41" w14:textId="77777777" w:rsidR="00B95447" w:rsidRDefault="00B95447" w:rsidP="00A87C50">
      <w:pPr>
        <w:spacing w:after="0" w:line="240" w:lineRule="auto"/>
        <w:jc w:val="both"/>
        <w:rPr>
          <w:rFonts w:asciiTheme="majorBidi" w:hAnsiTheme="majorBidi" w:cstheme="majorBidi"/>
          <w:lang w:bidi="fa-IR"/>
        </w:rPr>
      </w:pPr>
    </w:p>
    <w:p w14:paraId="506965FF" w14:textId="798D122E" w:rsidR="00CD571D" w:rsidRPr="00F32D2D" w:rsidRDefault="00F32D2D" w:rsidP="00A87C50">
      <w:pPr>
        <w:spacing w:after="0" w:line="240" w:lineRule="auto"/>
        <w:jc w:val="both"/>
        <w:rPr>
          <w:rFonts w:asciiTheme="majorBidi" w:hAnsiTheme="majorBidi" w:cstheme="majorBidi"/>
          <w:b/>
          <w:bCs/>
          <w:lang w:bidi="fa-IR"/>
        </w:rPr>
      </w:pPr>
      <w:r w:rsidRPr="00F32D2D">
        <w:rPr>
          <w:rFonts w:asciiTheme="majorBidi" w:hAnsiTheme="majorBidi" w:cstheme="majorBidi"/>
          <w:b/>
          <w:bCs/>
          <w:lang w:bidi="fa-IR"/>
        </w:rPr>
        <w:t>Figures and Tables</w:t>
      </w:r>
    </w:p>
    <w:p w14:paraId="6A8D0741" w14:textId="77777777" w:rsidR="00F32D2D" w:rsidRDefault="00F32D2D" w:rsidP="00F32D2D">
      <w:pPr>
        <w:bidi/>
        <w:spacing w:after="0" w:line="240" w:lineRule="auto"/>
        <w:jc w:val="both"/>
        <w:rPr>
          <w:rFonts w:ascii="Times" w:hAnsi="Times" w:cs="B Nazanin"/>
          <w:sz w:val="24"/>
          <w:lang w:bidi="fa-IR"/>
        </w:rPr>
      </w:pPr>
    </w:p>
    <w:p w14:paraId="19212F5B" w14:textId="7B0814A2" w:rsidR="00FD2A5D" w:rsidRPr="00835A9F" w:rsidRDefault="00FD2A5D" w:rsidP="008715ED">
      <w:pPr>
        <w:jc w:val="both"/>
        <w:rPr>
          <w:rFonts w:asciiTheme="majorBidi" w:hAnsiTheme="majorBidi" w:cstheme="majorBidi"/>
          <w:sz w:val="24"/>
          <w:szCs w:val="32"/>
        </w:rPr>
      </w:pPr>
      <w:r w:rsidRPr="00835A9F">
        <w:rPr>
          <w:rFonts w:asciiTheme="majorBidi" w:hAnsiTheme="majorBidi" w:cstheme="majorBidi"/>
          <w:sz w:val="24"/>
          <w:szCs w:val="32"/>
        </w:rPr>
        <w:t>Each table or figure is preceded by a number and title.</w:t>
      </w:r>
      <w:r w:rsidR="00835A9F">
        <w:rPr>
          <w:rFonts w:asciiTheme="majorBidi" w:hAnsiTheme="majorBidi" w:cstheme="majorBidi"/>
          <w:sz w:val="24"/>
          <w:szCs w:val="32"/>
        </w:rPr>
        <w:t xml:space="preserve"> </w:t>
      </w:r>
      <w:r w:rsidR="00835A9F">
        <w:rPr>
          <w:rFonts w:ascii="Segoe UI" w:hAnsi="Segoe UI" w:cs="Segoe UI"/>
          <w:color w:val="333333"/>
          <w:shd w:val="clear" w:color="auto" w:fill="FFFFFF"/>
        </w:rPr>
        <w:t>Number all figures and tables with Arabic numerals in the order in which they are first mentioned in text, regardless of whether a more detailed discussion of the figure occurs later in the paper.</w:t>
      </w:r>
      <w:r w:rsidRPr="00835A9F">
        <w:rPr>
          <w:rFonts w:asciiTheme="majorBidi" w:hAnsiTheme="majorBidi" w:cstheme="majorBidi"/>
          <w:sz w:val="24"/>
          <w:szCs w:val="32"/>
        </w:rPr>
        <w:t xml:space="preserve"> The title should clearly and straightforwardly describe the content of the table or figure. Place tables and figures throughout your text, shortly after the parts of the text that refer to them. Place </w:t>
      </w:r>
      <w:r w:rsidR="00835A9F">
        <w:rPr>
          <w:rFonts w:asciiTheme="majorBidi" w:hAnsiTheme="majorBidi" w:cstheme="majorBidi"/>
          <w:sz w:val="24"/>
          <w:szCs w:val="32"/>
        </w:rPr>
        <w:t xml:space="preserve">the table title </w:t>
      </w:r>
      <w:r w:rsidRPr="00835A9F">
        <w:rPr>
          <w:rFonts w:asciiTheme="majorBidi" w:hAnsiTheme="majorBidi" w:cstheme="majorBidi"/>
          <w:sz w:val="24"/>
          <w:szCs w:val="32"/>
        </w:rPr>
        <w:t xml:space="preserve">directly above the table itself and </w:t>
      </w:r>
      <w:r w:rsidR="008715ED">
        <w:rPr>
          <w:rFonts w:asciiTheme="majorBidi" w:hAnsiTheme="majorBidi" w:cstheme="majorBidi"/>
          <w:sz w:val="24"/>
          <w:szCs w:val="32"/>
        </w:rPr>
        <w:t>below</w:t>
      </w:r>
      <w:r w:rsidRPr="00835A9F">
        <w:rPr>
          <w:rFonts w:asciiTheme="majorBidi" w:hAnsiTheme="majorBidi" w:cstheme="majorBidi"/>
          <w:sz w:val="24"/>
          <w:szCs w:val="32"/>
        </w:rPr>
        <w:t xml:space="preserve"> the </w:t>
      </w:r>
      <w:r w:rsidR="00835A9F">
        <w:rPr>
          <w:rFonts w:asciiTheme="majorBidi" w:hAnsiTheme="majorBidi" w:cstheme="majorBidi"/>
          <w:sz w:val="24"/>
          <w:szCs w:val="32"/>
        </w:rPr>
        <w:t>figure</w:t>
      </w:r>
      <w:r w:rsidR="008715ED">
        <w:rPr>
          <w:rFonts w:asciiTheme="majorBidi" w:hAnsiTheme="majorBidi" w:cstheme="majorBidi"/>
          <w:sz w:val="24"/>
          <w:szCs w:val="32"/>
        </w:rPr>
        <w:t xml:space="preserve">. </w:t>
      </w:r>
    </w:p>
    <w:p w14:paraId="618C9C46" w14:textId="77777777" w:rsidR="00FD2A5D" w:rsidRDefault="00FD2A5D" w:rsidP="00FD2A5D">
      <w:pPr>
        <w:bidi/>
        <w:spacing w:after="0" w:line="240" w:lineRule="auto"/>
        <w:jc w:val="both"/>
        <w:rPr>
          <w:rFonts w:ascii="Times" w:hAnsi="Times" w:cs="B Nazanin"/>
          <w:sz w:val="24"/>
          <w:lang w:bidi="fa-IR"/>
        </w:rPr>
      </w:pPr>
    </w:p>
    <w:p w14:paraId="3F5C3BEE" w14:textId="77777777" w:rsidR="00F32D2D" w:rsidRDefault="00F32D2D" w:rsidP="00F32D2D">
      <w:pPr>
        <w:bidi/>
        <w:spacing w:after="0" w:line="240" w:lineRule="auto"/>
        <w:jc w:val="both"/>
        <w:rPr>
          <w:rFonts w:ascii="Times" w:hAnsi="Times" w:cs="B Nazanin"/>
          <w:sz w:val="24"/>
          <w:rtl/>
          <w:lang w:bidi="fa-IR"/>
        </w:rPr>
      </w:pPr>
    </w:p>
    <w:p w14:paraId="5073E1D7" w14:textId="77777777" w:rsidR="00F32D2D" w:rsidRPr="001E63D6" w:rsidRDefault="00F32D2D" w:rsidP="00F32D2D">
      <w:pPr>
        <w:bidi/>
        <w:spacing w:after="0" w:line="360" w:lineRule="auto"/>
        <w:ind w:firstLine="432"/>
        <w:jc w:val="center"/>
        <w:rPr>
          <w:rFonts w:ascii="Helvetica" w:hAnsi="Helvetica"/>
          <w:sz w:val="24"/>
          <w:shd w:val="clear" w:color="auto" w:fill="FFFFEE"/>
          <w:rtl/>
          <w:lang w:bidi="fa-IR"/>
        </w:rPr>
      </w:pPr>
      <w:r w:rsidRPr="001E63D6">
        <w:rPr>
          <w:noProof/>
        </w:rPr>
        <w:drawing>
          <wp:inline distT="0" distB="0" distL="0" distR="0" wp14:anchorId="23C4C6BC" wp14:editId="4F08D796">
            <wp:extent cx="4010025" cy="208597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DB0CCE" w14:textId="77777777" w:rsidR="00F32D2D" w:rsidRPr="002C1E35" w:rsidRDefault="00F32D2D" w:rsidP="00F32D2D">
      <w:pPr>
        <w:pStyle w:val="ListParagraph"/>
        <w:widowControl/>
        <w:numPr>
          <w:ilvl w:val="0"/>
          <w:numId w:val="43"/>
        </w:numPr>
        <w:autoSpaceDE/>
        <w:autoSpaceDN/>
        <w:bidi w:val="0"/>
        <w:adjustRightInd/>
        <w:spacing w:line="240" w:lineRule="auto"/>
        <w:jc w:val="center"/>
        <w:rPr>
          <w:sz w:val="24"/>
        </w:rPr>
      </w:pPr>
      <w:r w:rsidRPr="00B95441">
        <w:rPr>
          <w:rFonts w:asciiTheme="majorBidi" w:hAnsiTheme="majorBidi" w:cstheme="majorBidi"/>
          <w:sz w:val="24"/>
        </w:rPr>
        <w:t>Calibration</w:t>
      </w:r>
      <w:r>
        <w:rPr>
          <w:sz w:val="24"/>
        </w:rPr>
        <w:t xml:space="preserve"> </w:t>
      </w:r>
    </w:p>
    <w:p w14:paraId="228724DD" w14:textId="77777777" w:rsidR="00F32D2D" w:rsidRPr="001E63D6" w:rsidRDefault="00F32D2D" w:rsidP="00F32D2D">
      <w:pPr>
        <w:bidi/>
        <w:spacing w:after="0" w:line="360" w:lineRule="auto"/>
        <w:ind w:firstLine="432"/>
        <w:jc w:val="center"/>
        <w:rPr>
          <w:rFonts w:ascii="Helvetica" w:hAnsi="Helvetica"/>
          <w:sz w:val="24"/>
          <w:shd w:val="clear" w:color="auto" w:fill="FFFFEE"/>
          <w:rtl/>
          <w:lang w:bidi="fa-IR"/>
        </w:rPr>
      </w:pPr>
      <w:r w:rsidRPr="001E63D6">
        <w:rPr>
          <w:noProof/>
        </w:rPr>
        <w:lastRenderedPageBreak/>
        <w:drawing>
          <wp:inline distT="0" distB="0" distL="0" distR="0" wp14:anchorId="214385A9" wp14:editId="366B7B03">
            <wp:extent cx="4048125"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A3DA18" w14:textId="77777777" w:rsidR="00F32D2D" w:rsidRPr="00B95441" w:rsidRDefault="00F32D2D" w:rsidP="00F32D2D">
      <w:pPr>
        <w:pStyle w:val="ListParagraph"/>
        <w:widowControl/>
        <w:numPr>
          <w:ilvl w:val="0"/>
          <w:numId w:val="43"/>
        </w:numPr>
        <w:autoSpaceDE/>
        <w:autoSpaceDN/>
        <w:bidi w:val="0"/>
        <w:adjustRightInd/>
        <w:spacing w:line="240" w:lineRule="auto"/>
        <w:jc w:val="center"/>
        <w:rPr>
          <w:rFonts w:asciiTheme="majorBidi" w:hAnsiTheme="majorBidi" w:cstheme="majorBidi"/>
          <w:sz w:val="24"/>
        </w:rPr>
      </w:pPr>
      <w:r w:rsidRPr="00B95441">
        <w:rPr>
          <w:rFonts w:asciiTheme="majorBidi" w:hAnsiTheme="majorBidi" w:cstheme="majorBidi"/>
          <w:sz w:val="24"/>
        </w:rPr>
        <w:t>Verification</w:t>
      </w:r>
    </w:p>
    <w:p w14:paraId="65C382A3" w14:textId="77777777" w:rsidR="00F32D2D" w:rsidRPr="00C548E9" w:rsidRDefault="00F32D2D" w:rsidP="00F32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sz w:val="24"/>
          <w:lang w:bidi="fa-IR"/>
        </w:rPr>
      </w:pPr>
      <w:r w:rsidRPr="00C548E9">
        <w:rPr>
          <w:rFonts w:asciiTheme="majorBidi" w:hAnsiTheme="majorBidi" w:cstheme="majorBidi"/>
          <w:sz w:val="24"/>
          <w:lang w:bidi="fa-IR"/>
        </w:rPr>
        <w:t>Fig</w:t>
      </w:r>
      <w:r>
        <w:rPr>
          <w:rFonts w:asciiTheme="majorBidi" w:hAnsiTheme="majorBidi" w:cstheme="majorBidi"/>
          <w:sz w:val="24"/>
          <w:lang w:bidi="fa-IR"/>
        </w:rPr>
        <w:t>.</w:t>
      </w:r>
      <w:r w:rsidRPr="00C548E9">
        <w:rPr>
          <w:rFonts w:asciiTheme="majorBidi" w:hAnsiTheme="majorBidi" w:cstheme="majorBidi"/>
          <w:sz w:val="24"/>
          <w:lang w:bidi="fa-IR"/>
        </w:rPr>
        <w:t xml:space="preserve"> Results of model calibration and validation: a</w:t>
      </w:r>
      <w:r>
        <w:rPr>
          <w:rFonts w:asciiTheme="majorBidi" w:hAnsiTheme="majorBidi" w:cstheme="majorBidi"/>
          <w:sz w:val="24"/>
          <w:lang w:bidi="fa-IR"/>
        </w:rPr>
        <w:t>)</w:t>
      </w:r>
      <w:r w:rsidRPr="00C548E9">
        <w:rPr>
          <w:rFonts w:asciiTheme="majorBidi" w:hAnsiTheme="majorBidi" w:cstheme="majorBidi"/>
          <w:sz w:val="24"/>
          <w:lang w:bidi="fa-IR"/>
        </w:rPr>
        <w:t xml:space="preserve"> Calibration and b</w:t>
      </w:r>
      <w:r>
        <w:rPr>
          <w:rFonts w:asciiTheme="majorBidi" w:hAnsiTheme="majorBidi" w:cstheme="majorBidi"/>
          <w:sz w:val="24"/>
          <w:lang w:bidi="fa-IR"/>
        </w:rPr>
        <w:t>)</w:t>
      </w:r>
      <w:r w:rsidRPr="00C548E9">
        <w:rPr>
          <w:rFonts w:asciiTheme="majorBidi" w:hAnsiTheme="majorBidi" w:cstheme="majorBidi"/>
          <w:sz w:val="24"/>
          <w:lang w:bidi="fa-IR"/>
        </w:rPr>
        <w:t xml:space="preserve"> Validation </w:t>
      </w:r>
    </w:p>
    <w:p w14:paraId="18779909" w14:textId="77777777" w:rsidR="00F32D2D" w:rsidRDefault="00F32D2D" w:rsidP="00F32D2D">
      <w:pPr>
        <w:bidi/>
        <w:spacing w:after="0" w:line="240" w:lineRule="auto"/>
        <w:jc w:val="center"/>
        <w:rPr>
          <w:rFonts w:ascii="BMitra" w:hAnsi="BMitra" w:cs="B Lotus"/>
          <w:sz w:val="24"/>
          <w:szCs w:val="24"/>
          <w:rtl/>
        </w:rPr>
      </w:pPr>
    </w:p>
    <w:p w14:paraId="2D6693E1" w14:textId="77777777" w:rsidR="00F32D2D" w:rsidRPr="00F40591" w:rsidRDefault="00F32D2D" w:rsidP="00F32D2D">
      <w:pPr>
        <w:bidi/>
        <w:spacing w:line="240" w:lineRule="auto"/>
        <w:ind w:firstLine="284"/>
        <w:jc w:val="center"/>
        <w:rPr>
          <w:rFonts w:ascii="BMitra" w:hAnsi="BMitra" w:cs="B Lotus"/>
          <w:sz w:val="24"/>
          <w:szCs w:val="24"/>
          <w:rtl/>
        </w:rPr>
      </w:pPr>
      <w:r w:rsidRPr="00A3491E">
        <w:rPr>
          <w:rFonts w:ascii="BMitra" w:hAnsi="BMitra" w:cs="B Lotus"/>
          <w:sz w:val="24"/>
          <w:szCs w:val="24"/>
        </w:rPr>
        <w:t xml:space="preserve">Table 1 Chemical </w:t>
      </w:r>
      <w:r>
        <w:rPr>
          <w:rFonts w:ascii="BMitra" w:hAnsi="BMitra" w:cs="B Lotus"/>
          <w:sz w:val="24"/>
          <w:szCs w:val="24"/>
        </w:rPr>
        <w:t>characteristic</w:t>
      </w:r>
      <w:r w:rsidRPr="00A3491E">
        <w:rPr>
          <w:rFonts w:ascii="BMitra" w:hAnsi="BMitra" w:cs="B Lotus"/>
          <w:sz w:val="24"/>
          <w:szCs w:val="24"/>
        </w:rPr>
        <w:t>s of irrigation water used</w:t>
      </w:r>
    </w:p>
    <w:tbl>
      <w:tblPr>
        <w:bidiVisual/>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900"/>
        <w:gridCol w:w="830"/>
        <w:gridCol w:w="1055"/>
        <w:gridCol w:w="860"/>
        <w:gridCol w:w="1171"/>
        <w:gridCol w:w="806"/>
        <w:gridCol w:w="1199"/>
        <w:gridCol w:w="717"/>
        <w:gridCol w:w="436"/>
        <w:gridCol w:w="943"/>
      </w:tblGrid>
      <w:tr w:rsidR="00F32D2D" w:rsidRPr="00F40591" w14:paraId="0C1C5908" w14:textId="77777777" w:rsidTr="00090B87">
        <w:trPr>
          <w:trHeight w:val="266"/>
          <w:jc w:val="center"/>
        </w:trPr>
        <w:tc>
          <w:tcPr>
            <w:tcW w:w="8545" w:type="dxa"/>
            <w:gridSpan w:val="10"/>
            <w:tcBorders>
              <w:left w:val="nil"/>
              <w:right w:val="nil"/>
            </w:tcBorders>
            <w:shd w:val="clear" w:color="auto" w:fill="auto"/>
            <w:vAlign w:val="center"/>
          </w:tcPr>
          <w:p w14:paraId="5343F1C2" w14:textId="77777777" w:rsidR="00F32D2D" w:rsidRPr="00F40591" w:rsidRDefault="00F32D2D" w:rsidP="00090B87">
            <w:pPr>
              <w:bidi/>
              <w:spacing w:after="0" w:line="240" w:lineRule="auto"/>
              <w:jc w:val="center"/>
              <w:rPr>
                <w:rFonts w:eastAsia="SimSun" w:cs="B Lotus"/>
                <w:sz w:val="20"/>
                <w:szCs w:val="20"/>
                <w:rtl/>
                <w:lang w:bidi="fa-IR"/>
              </w:rPr>
            </w:pPr>
            <w:r w:rsidRPr="00AD5C68">
              <w:rPr>
                <w:rFonts w:eastAsia="SimSun" w:cs="B Lotus"/>
                <w:sz w:val="20"/>
                <w:szCs w:val="20"/>
              </w:rPr>
              <w:t>Chemical Compounds</w:t>
            </w:r>
          </w:p>
        </w:tc>
        <w:tc>
          <w:tcPr>
            <w:tcW w:w="943" w:type="dxa"/>
            <w:vMerge w:val="restart"/>
            <w:tcBorders>
              <w:left w:val="nil"/>
              <w:right w:val="nil"/>
            </w:tcBorders>
            <w:shd w:val="clear" w:color="auto" w:fill="auto"/>
            <w:vAlign w:val="center"/>
          </w:tcPr>
          <w:p w14:paraId="709E8334" w14:textId="77777777" w:rsidR="00F32D2D" w:rsidRPr="00F40591" w:rsidRDefault="00F32D2D" w:rsidP="00090B87">
            <w:pPr>
              <w:bidi/>
              <w:spacing w:after="0" w:line="240" w:lineRule="auto"/>
              <w:jc w:val="center"/>
              <w:rPr>
                <w:rFonts w:eastAsia="SimSun" w:cs="B Lotus"/>
                <w:sz w:val="20"/>
                <w:szCs w:val="20"/>
                <w:lang w:bidi="fa-IR"/>
              </w:rPr>
            </w:pPr>
            <w:r w:rsidRPr="00AD5C68">
              <w:rPr>
                <w:rFonts w:eastAsia="SimSun" w:cs="B Lotus"/>
                <w:sz w:val="20"/>
                <w:szCs w:val="20"/>
              </w:rPr>
              <w:t>Water Quality</w:t>
            </w:r>
          </w:p>
        </w:tc>
      </w:tr>
      <w:tr w:rsidR="00F32D2D" w:rsidRPr="00F40591" w14:paraId="378877E6" w14:textId="77777777" w:rsidTr="00090B87">
        <w:trPr>
          <w:trHeight w:val="682"/>
          <w:jc w:val="center"/>
        </w:trPr>
        <w:tc>
          <w:tcPr>
            <w:tcW w:w="571" w:type="dxa"/>
            <w:tcBorders>
              <w:left w:val="nil"/>
              <w:right w:val="nil"/>
            </w:tcBorders>
            <w:shd w:val="clear" w:color="auto" w:fill="auto"/>
            <w:vAlign w:val="center"/>
          </w:tcPr>
          <w:p w14:paraId="3690340A" w14:textId="77777777" w:rsidR="00F32D2D" w:rsidRPr="00F40591" w:rsidRDefault="00F32D2D" w:rsidP="00090B87">
            <w:pPr>
              <w:bidi/>
              <w:spacing w:after="0" w:line="240" w:lineRule="auto"/>
              <w:jc w:val="center"/>
              <w:rPr>
                <w:rFonts w:eastAsia="SimSun" w:cs="B Lotus"/>
                <w:sz w:val="20"/>
                <w:szCs w:val="20"/>
                <w:rtl/>
                <w:lang w:bidi="fa-IR"/>
              </w:rPr>
            </w:pPr>
            <w:r w:rsidRPr="00F40591">
              <w:rPr>
                <w:rFonts w:ascii="Times New Roman" w:eastAsia="SimSun" w:hAnsi="Times New Roman" w:cs="Times New Roman"/>
                <w:sz w:val="18"/>
                <w:szCs w:val="18"/>
                <w:lang w:bidi="fa-IR"/>
              </w:rPr>
              <w:t>SAR</w:t>
            </w:r>
          </w:p>
        </w:tc>
        <w:tc>
          <w:tcPr>
            <w:tcW w:w="900" w:type="dxa"/>
            <w:tcBorders>
              <w:left w:val="nil"/>
              <w:right w:val="nil"/>
            </w:tcBorders>
            <w:shd w:val="clear" w:color="auto" w:fill="auto"/>
            <w:vAlign w:val="center"/>
          </w:tcPr>
          <w:p w14:paraId="55293CF2" w14:textId="77777777" w:rsidR="00F32D2D" w:rsidRPr="00F40591" w:rsidRDefault="00F32D2D" w:rsidP="00090B87">
            <w:pPr>
              <w:bidi/>
              <w:spacing w:after="0" w:line="240" w:lineRule="auto"/>
              <w:jc w:val="center"/>
              <w:rPr>
                <w:rFonts w:eastAsia="SimSun" w:cs="B Lotus"/>
                <w:sz w:val="20"/>
                <w:szCs w:val="20"/>
                <w:rtl/>
                <w:lang w:bidi="fa-IR"/>
              </w:rPr>
            </w:pPr>
            <w:r w:rsidRPr="00A3491E">
              <w:rPr>
                <w:rFonts w:eastAsia="SimSun" w:cs="B Lotus"/>
                <w:sz w:val="20"/>
                <w:szCs w:val="20"/>
              </w:rPr>
              <w:t xml:space="preserve">Chlorine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830" w:type="dxa"/>
            <w:tcBorders>
              <w:left w:val="nil"/>
              <w:right w:val="nil"/>
            </w:tcBorders>
            <w:shd w:val="clear" w:color="auto" w:fill="auto"/>
            <w:vAlign w:val="center"/>
          </w:tcPr>
          <w:p w14:paraId="2A13FD89" w14:textId="77777777" w:rsidR="00F32D2D" w:rsidRPr="00F40591" w:rsidRDefault="00F32D2D" w:rsidP="00090B87">
            <w:pPr>
              <w:bidi/>
              <w:spacing w:after="0" w:line="240" w:lineRule="auto"/>
              <w:jc w:val="center"/>
              <w:rPr>
                <w:rFonts w:ascii="Times New Roman" w:eastAsia="SimSun" w:hAnsi="Times New Roman" w:cs="Times New Roman"/>
                <w:sz w:val="20"/>
                <w:szCs w:val="20"/>
                <w:rtl/>
                <w:lang w:bidi="fa-IR"/>
              </w:rPr>
            </w:pPr>
            <w:r w:rsidRPr="00A3491E">
              <w:rPr>
                <w:rFonts w:eastAsia="SimSun" w:cs="B Lotus"/>
                <w:sz w:val="20"/>
                <w:szCs w:val="20"/>
              </w:rPr>
              <w:t xml:space="preserve">Sodium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1055" w:type="dxa"/>
            <w:tcBorders>
              <w:left w:val="nil"/>
              <w:right w:val="nil"/>
            </w:tcBorders>
            <w:shd w:val="clear" w:color="auto" w:fill="auto"/>
            <w:vAlign w:val="center"/>
          </w:tcPr>
          <w:p w14:paraId="5BF240A4" w14:textId="77777777" w:rsidR="00F32D2D" w:rsidRPr="00F40591" w:rsidRDefault="00F32D2D" w:rsidP="00090B87">
            <w:pPr>
              <w:bidi/>
              <w:spacing w:after="0" w:line="240" w:lineRule="auto"/>
              <w:jc w:val="center"/>
              <w:rPr>
                <w:rFonts w:eastAsia="SimSun" w:cs="B Lotus"/>
                <w:sz w:val="20"/>
                <w:szCs w:val="20"/>
                <w:rtl/>
                <w:lang w:bidi="fa-IR"/>
              </w:rPr>
            </w:pPr>
            <w:r>
              <w:rPr>
                <w:rFonts w:eastAsia="SimSun" w:cs="B Lotus"/>
                <w:sz w:val="20"/>
                <w:szCs w:val="20"/>
              </w:rPr>
              <w:t>P</w:t>
            </w:r>
            <w:r w:rsidRPr="00A3491E">
              <w:rPr>
                <w:rFonts w:eastAsia="SimSun" w:cs="B Lotus"/>
                <w:sz w:val="20"/>
                <w:szCs w:val="20"/>
              </w:rPr>
              <w:t xml:space="preserve">otassium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860" w:type="dxa"/>
            <w:tcBorders>
              <w:left w:val="nil"/>
              <w:right w:val="nil"/>
            </w:tcBorders>
            <w:shd w:val="clear" w:color="auto" w:fill="auto"/>
            <w:vAlign w:val="center"/>
          </w:tcPr>
          <w:p w14:paraId="77A6C58A" w14:textId="77777777" w:rsidR="00F32D2D" w:rsidRPr="00F40591" w:rsidRDefault="00F32D2D" w:rsidP="00090B87">
            <w:pPr>
              <w:bidi/>
              <w:spacing w:after="0" w:line="240" w:lineRule="auto"/>
              <w:jc w:val="center"/>
              <w:rPr>
                <w:rFonts w:eastAsia="SimSun" w:cs="B Lotus"/>
                <w:sz w:val="20"/>
                <w:szCs w:val="20"/>
                <w:rtl/>
                <w:lang w:bidi="fa-IR"/>
              </w:rPr>
            </w:pPr>
            <w:r w:rsidRPr="00A3491E">
              <w:rPr>
                <w:rFonts w:eastAsia="SimSun" w:cs="B Lotus"/>
                <w:sz w:val="20"/>
                <w:szCs w:val="20"/>
              </w:rPr>
              <w:t xml:space="preserve">Calcium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1171" w:type="dxa"/>
            <w:tcBorders>
              <w:left w:val="nil"/>
              <w:right w:val="nil"/>
            </w:tcBorders>
            <w:shd w:val="clear" w:color="auto" w:fill="auto"/>
            <w:vAlign w:val="center"/>
          </w:tcPr>
          <w:p w14:paraId="53F549E6" w14:textId="77777777" w:rsidR="00F32D2D" w:rsidRPr="00F40591" w:rsidRDefault="00F32D2D" w:rsidP="00090B87">
            <w:pPr>
              <w:bidi/>
              <w:spacing w:after="0" w:line="240" w:lineRule="auto"/>
              <w:jc w:val="center"/>
              <w:rPr>
                <w:rFonts w:eastAsia="SimSun" w:cs="B Lotus"/>
                <w:sz w:val="20"/>
                <w:szCs w:val="20"/>
                <w:rtl/>
                <w:lang w:bidi="fa-IR"/>
              </w:rPr>
            </w:pPr>
            <w:r>
              <w:rPr>
                <w:rFonts w:eastAsia="SimSun" w:cs="B Lotus"/>
                <w:sz w:val="20"/>
                <w:szCs w:val="20"/>
              </w:rPr>
              <w:t>M</w:t>
            </w:r>
            <w:r w:rsidRPr="00A3491E">
              <w:rPr>
                <w:rFonts w:eastAsia="SimSun" w:cs="B Lotus"/>
                <w:sz w:val="20"/>
                <w:szCs w:val="20"/>
              </w:rPr>
              <w:t xml:space="preserve">agnesium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806" w:type="dxa"/>
            <w:tcBorders>
              <w:left w:val="nil"/>
              <w:right w:val="nil"/>
            </w:tcBorders>
            <w:shd w:val="clear" w:color="auto" w:fill="auto"/>
            <w:vAlign w:val="center"/>
          </w:tcPr>
          <w:p w14:paraId="0420E5AF" w14:textId="77777777" w:rsidR="00F32D2D" w:rsidRPr="00F40591" w:rsidRDefault="00F32D2D" w:rsidP="00090B87">
            <w:pPr>
              <w:bidi/>
              <w:spacing w:after="0" w:line="240" w:lineRule="auto"/>
              <w:jc w:val="center"/>
              <w:rPr>
                <w:rFonts w:eastAsia="SimSun" w:cs="B Lotus"/>
                <w:sz w:val="20"/>
                <w:szCs w:val="20"/>
                <w:rtl/>
                <w:lang w:bidi="fa-IR"/>
              </w:rPr>
            </w:pPr>
            <w:r w:rsidRPr="00A3491E">
              <w:rPr>
                <w:rFonts w:eastAsia="SimSun" w:cs="B Lotus"/>
                <w:sz w:val="20"/>
                <w:szCs w:val="20"/>
              </w:rPr>
              <w:t xml:space="preserve">Sulfate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1199" w:type="dxa"/>
            <w:tcBorders>
              <w:left w:val="nil"/>
              <w:right w:val="nil"/>
            </w:tcBorders>
            <w:shd w:val="clear" w:color="auto" w:fill="auto"/>
            <w:vAlign w:val="center"/>
          </w:tcPr>
          <w:p w14:paraId="7D1817FA" w14:textId="77777777" w:rsidR="00F32D2D" w:rsidRPr="00F40591" w:rsidRDefault="00F32D2D" w:rsidP="00090B87">
            <w:pPr>
              <w:bidi/>
              <w:spacing w:after="0" w:line="240" w:lineRule="auto"/>
              <w:jc w:val="center"/>
              <w:rPr>
                <w:rFonts w:eastAsia="SimSun" w:cs="B Lotus"/>
                <w:sz w:val="20"/>
                <w:szCs w:val="20"/>
                <w:rtl/>
              </w:rPr>
            </w:pPr>
            <w:r w:rsidRPr="00A3491E">
              <w:rPr>
                <w:rFonts w:eastAsia="SimSun" w:cs="B Lotus"/>
                <w:sz w:val="20"/>
                <w:szCs w:val="20"/>
              </w:rPr>
              <w:t xml:space="preserve">Bicarbonate </w:t>
            </w: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meq</w:t>
            </w:r>
            <w:proofErr w:type="spellEnd"/>
            <w:r w:rsidRPr="00F40591">
              <w:rPr>
                <w:rFonts w:ascii="Times New Roman" w:eastAsia="SimSun" w:hAnsi="Times New Roman" w:cs="Times New Roman"/>
                <w:sz w:val="18"/>
                <w:szCs w:val="18"/>
                <w:lang w:bidi="fa-IR"/>
              </w:rPr>
              <w:t>/</w:t>
            </w:r>
            <w:r>
              <w:rPr>
                <w:rFonts w:ascii="Times New Roman" w:eastAsia="SimSun" w:hAnsi="Times New Roman" w:cs="Times New Roman"/>
                <w:sz w:val="18"/>
                <w:szCs w:val="18"/>
                <w:lang w:bidi="fa-IR"/>
              </w:rPr>
              <w:t>l</w:t>
            </w:r>
            <w:r w:rsidRPr="00F40591">
              <w:rPr>
                <w:rFonts w:ascii="Times New Roman" w:eastAsia="SimSun" w:hAnsi="Times New Roman" w:cs="Times New Roman"/>
                <w:sz w:val="18"/>
                <w:szCs w:val="18"/>
                <w:lang w:bidi="fa-IR"/>
              </w:rPr>
              <w:t>)</w:t>
            </w:r>
          </w:p>
        </w:tc>
        <w:tc>
          <w:tcPr>
            <w:tcW w:w="717" w:type="dxa"/>
            <w:tcBorders>
              <w:left w:val="nil"/>
              <w:right w:val="nil"/>
            </w:tcBorders>
            <w:shd w:val="clear" w:color="auto" w:fill="auto"/>
            <w:vAlign w:val="center"/>
          </w:tcPr>
          <w:p w14:paraId="205CD4DF" w14:textId="77777777" w:rsidR="00F32D2D" w:rsidRPr="00F40591" w:rsidRDefault="00F32D2D" w:rsidP="00090B87">
            <w:pPr>
              <w:bidi/>
              <w:spacing w:after="0" w:line="240" w:lineRule="auto"/>
              <w:jc w:val="center"/>
              <w:rPr>
                <w:rFonts w:ascii="Times New Roman" w:eastAsia="SimSun" w:hAnsi="Times New Roman" w:cs="Times New Roman"/>
                <w:sz w:val="18"/>
                <w:szCs w:val="18"/>
                <w:vertAlign w:val="superscript"/>
                <w:lang w:bidi="fa-IR"/>
              </w:rPr>
            </w:pPr>
            <w:r w:rsidRPr="00F40591">
              <w:rPr>
                <w:rFonts w:ascii="Times New Roman" w:eastAsia="SimSun" w:hAnsi="Times New Roman" w:cs="Times New Roman"/>
                <w:sz w:val="18"/>
                <w:szCs w:val="18"/>
                <w:lang w:bidi="fa-IR"/>
              </w:rPr>
              <w:t>EC</w:t>
            </w:r>
            <w:r w:rsidRPr="00F40591">
              <w:rPr>
                <w:rFonts w:ascii="Times New Roman" w:eastAsia="SimSun" w:hAnsi="Times New Roman" w:cs="Times New Roman"/>
                <w:sz w:val="18"/>
                <w:szCs w:val="18"/>
                <w:vertAlign w:val="subscript"/>
                <w:lang w:bidi="fa-IR"/>
              </w:rPr>
              <w:t>25</w:t>
            </w:r>
          </w:p>
          <w:p w14:paraId="245F3D04" w14:textId="77777777" w:rsidR="00F32D2D" w:rsidRPr="00F40591" w:rsidRDefault="00F32D2D" w:rsidP="00090B87">
            <w:pPr>
              <w:bidi/>
              <w:spacing w:after="0" w:line="240" w:lineRule="auto"/>
              <w:jc w:val="center"/>
              <w:rPr>
                <w:rFonts w:ascii="Times New Roman" w:eastAsia="SimSun" w:hAnsi="Times New Roman" w:cs="Times New Roman"/>
                <w:sz w:val="18"/>
                <w:szCs w:val="18"/>
                <w:rtl/>
              </w:rPr>
            </w:pPr>
            <w:r w:rsidRPr="00F40591">
              <w:rPr>
                <w:rFonts w:ascii="Times New Roman" w:eastAsia="SimSun" w:hAnsi="Times New Roman" w:cs="Times New Roman"/>
                <w:sz w:val="18"/>
                <w:szCs w:val="18"/>
                <w:lang w:bidi="fa-IR"/>
              </w:rPr>
              <w:t>(</w:t>
            </w:r>
            <w:proofErr w:type="spellStart"/>
            <w:r w:rsidRPr="00F40591">
              <w:rPr>
                <w:rFonts w:ascii="Times New Roman" w:eastAsia="SimSun" w:hAnsi="Times New Roman" w:cs="Times New Roman"/>
                <w:sz w:val="18"/>
                <w:szCs w:val="18"/>
                <w:lang w:bidi="fa-IR"/>
              </w:rPr>
              <w:t>dS</w:t>
            </w:r>
            <w:proofErr w:type="spellEnd"/>
            <w:r w:rsidRPr="00F40591">
              <w:rPr>
                <w:rFonts w:ascii="Times New Roman" w:eastAsia="SimSun" w:hAnsi="Times New Roman" w:cs="Times New Roman"/>
                <w:sz w:val="18"/>
                <w:szCs w:val="18"/>
                <w:lang w:bidi="fa-IR"/>
              </w:rPr>
              <w:t>/m)</w:t>
            </w:r>
          </w:p>
        </w:tc>
        <w:tc>
          <w:tcPr>
            <w:tcW w:w="436" w:type="dxa"/>
            <w:tcBorders>
              <w:left w:val="nil"/>
              <w:right w:val="nil"/>
            </w:tcBorders>
            <w:shd w:val="clear" w:color="auto" w:fill="auto"/>
            <w:vAlign w:val="center"/>
          </w:tcPr>
          <w:p w14:paraId="74B4794C" w14:textId="77777777" w:rsidR="00F32D2D" w:rsidRPr="00F40591" w:rsidRDefault="00F32D2D" w:rsidP="00090B87">
            <w:pPr>
              <w:bidi/>
              <w:spacing w:after="0" w:line="240" w:lineRule="auto"/>
              <w:jc w:val="center"/>
              <w:rPr>
                <w:rFonts w:ascii="Times New Roman" w:eastAsia="SimSun" w:hAnsi="Times New Roman" w:cs="Times New Roman"/>
                <w:sz w:val="18"/>
                <w:szCs w:val="18"/>
                <w:rtl/>
              </w:rPr>
            </w:pPr>
            <w:r w:rsidRPr="00F40591">
              <w:rPr>
                <w:rFonts w:ascii="Times New Roman" w:eastAsia="SimSun" w:hAnsi="Times New Roman" w:cs="Times New Roman"/>
                <w:sz w:val="18"/>
                <w:szCs w:val="18"/>
                <w:lang w:bidi="fa-IR"/>
              </w:rPr>
              <w:t>pH</w:t>
            </w:r>
          </w:p>
        </w:tc>
        <w:tc>
          <w:tcPr>
            <w:tcW w:w="943" w:type="dxa"/>
            <w:vMerge/>
            <w:tcBorders>
              <w:left w:val="nil"/>
              <w:right w:val="nil"/>
            </w:tcBorders>
            <w:shd w:val="clear" w:color="auto" w:fill="auto"/>
            <w:vAlign w:val="center"/>
          </w:tcPr>
          <w:p w14:paraId="4A9E5750" w14:textId="77777777" w:rsidR="00F32D2D" w:rsidRPr="00F40591" w:rsidRDefault="00F32D2D" w:rsidP="00090B87">
            <w:pPr>
              <w:bidi/>
              <w:spacing w:after="0" w:line="240" w:lineRule="auto"/>
              <w:jc w:val="center"/>
              <w:rPr>
                <w:rFonts w:eastAsia="SimSun" w:cs="B Lotus"/>
                <w:sz w:val="20"/>
                <w:szCs w:val="20"/>
                <w:lang w:bidi="fa-IR"/>
              </w:rPr>
            </w:pPr>
          </w:p>
        </w:tc>
      </w:tr>
      <w:tr w:rsidR="00F32D2D" w:rsidRPr="00F40591" w14:paraId="63FB3138" w14:textId="77777777" w:rsidTr="00090B87">
        <w:trPr>
          <w:trHeight w:val="377"/>
          <w:jc w:val="center"/>
        </w:trPr>
        <w:tc>
          <w:tcPr>
            <w:tcW w:w="571" w:type="dxa"/>
            <w:tcBorders>
              <w:left w:val="nil"/>
              <w:bottom w:val="nil"/>
              <w:right w:val="nil"/>
            </w:tcBorders>
            <w:shd w:val="clear" w:color="auto" w:fill="auto"/>
          </w:tcPr>
          <w:p w14:paraId="096C723F"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0.14</w:t>
            </w:r>
          </w:p>
        </w:tc>
        <w:tc>
          <w:tcPr>
            <w:tcW w:w="900" w:type="dxa"/>
            <w:tcBorders>
              <w:left w:val="nil"/>
              <w:bottom w:val="nil"/>
              <w:right w:val="nil"/>
            </w:tcBorders>
            <w:shd w:val="clear" w:color="auto" w:fill="auto"/>
          </w:tcPr>
          <w:p w14:paraId="20679D80"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1</w:t>
            </w:r>
          </w:p>
        </w:tc>
        <w:tc>
          <w:tcPr>
            <w:tcW w:w="830" w:type="dxa"/>
            <w:tcBorders>
              <w:left w:val="nil"/>
              <w:bottom w:val="nil"/>
              <w:right w:val="nil"/>
            </w:tcBorders>
            <w:shd w:val="clear" w:color="auto" w:fill="auto"/>
          </w:tcPr>
          <w:p w14:paraId="4211FD55"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0.27</w:t>
            </w:r>
          </w:p>
        </w:tc>
        <w:tc>
          <w:tcPr>
            <w:tcW w:w="1055" w:type="dxa"/>
            <w:tcBorders>
              <w:left w:val="nil"/>
              <w:bottom w:val="nil"/>
              <w:right w:val="nil"/>
            </w:tcBorders>
            <w:shd w:val="clear" w:color="auto" w:fill="auto"/>
          </w:tcPr>
          <w:p w14:paraId="47308ACF"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0.48</w:t>
            </w:r>
          </w:p>
        </w:tc>
        <w:tc>
          <w:tcPr>
            <w:tcW w:w="860" w:type="dxa"/>
            <w:tcBorders>
              <w:left w:val="nil"/>
              <w:bottom w:val="nil"/>
              <w:right w:val="nil"/>
            </w:tcBorders>
            <w:shd w:val="clear" w:color="auto" w:fill="auto"/>
          </w:tcPr>
          <w:p w14:paraId="2C49F460" w14:textId="5DACE783"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4.40</w:t>
            </w:r>
          </w:p>
        </w:tc>
        <w:tc>
          <w:tcPr>
            <w:tcW w:w="1171" w:type="dxa"/>
            <w:tcBorders>
              <w:left w:val="nil"/>
              <w:bottom w:val="nil"/>
              <w:right w:val="nil"/>
            </w:tcBorders>
            <w:shd w:val="clear" w:color="auto" w:fill="auto"/>
          </w:tcPr>
          <w:p w14:paraId="2C30E42A" w14:textId="4D3A8470"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2.80</w:t>
            </w:r>
          </w:p>
        </w:tc>
        <w:tc>
          <w:tcPr>
            <w:tcW w:w="806" w:type="dxa"/>
            <w:tcBorders>
              <w:left w:val="nil"/>
              <w:bottom w:val="nil"/>
              <w:right w:val="nil"/>
            </w:tcBorders>
            <w:shd w:val="clear" w:color="auto" w:fill="auto"/>
          </w:tcPr>
          <w:p w14:paraId="6AADD833"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0.7</w:t>
            </w:r>
          </w:p>
        </w:tc>
        <w:tc>
          <w:tcPr>
            <w:tcW w:w="1199" w:type="dxa"/>
            <w:tcBorders>
              <w:left w:val="nil"/>
              <w:bottom w:val="nil"/>
              <w:right w:val="nil"/>
            </w:tcBorders>
            <w:shd w:val="clear" w:color="auto" w:fill="auto"/>
          </w:tcPr>
          <w:p w14:paraId="2A4C1E88" w14:textId="58F797E0"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7.0</w:t>
            </w:r>
          </w:p>
        </w:tc>
        <w:tc>
          <w:tcPr>
            <w:tcW w:w="717" w:type="dxa"/>
            <w:tcBorders>
              <w:left w:val="nil"/>
              <w:bottom w:val="nil"/>
              <w:right w:val="nil"/>
            </w:tcBorders>
            <w:shd w:val="clear" w:color="auto" w:fill="auto"/>
          </w:tcPr>
          <w:p w14:paraId="453C0080" w14:textId="065EE329"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5.00</w:t>
            </w:r>
          </w:p>
        </w:tc>
        <w:tc>
          <w:tcPr>
            <w:tcW w:w="436" w:type="dxa"/>
            <w:tcBorders>
              <w:left w:val="nil"/>
              <w:bottom w:val="nil"/>
              <w:right w:val="nil"/>
            </w:tcBorders>
            <w:shd w:val="clear" w:color="auto" w:fill="auto"/>
          </w:tcPr>
          <w:p w14:paraId="29EC1813"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7</w:t>
            </w:r>
          </w:p>
        </w:tc>
        <w:tc>
          <w:tcPr>
            <w:tcW w:w="943" w:type="dxa"/>
            <w:tcBorders>
              <w:left w:val="nil"/>
              <w:bottom w:val="nil"/>
              <w:right w:val="nil"/>
            </w:tcBorders>
            <w:shd w:val="clear" w:color="auto" w:fill="auto"/>
          </w:tcPr>
          <w:p w14:paraId="6164681E" w14:textId="77777777" w:rsidR="00F32D2D" w:rsidRPr="00F40591" w:rsidRDefault="00F32D2D" w:rsidP="00090B87">
            <w:pPr>
              <w:bidi/>
              <w:spacing w:after="0" w:line="240" w:lineRule="auto"/>
              <w:jc w:val="center"/>
              <w:rPr>
                <w:rFonts w:eastAsia="SimSun" w:cs="B Lotus"/>
                <w:sz w:val="20"/>
                <w:szCs w:val="20"/>
                <w:rtl/>
              </w:rPr>
            </w:pPr>
            <w:r w:rsidRPr="00A3491E">
              <w:rPr>
                <w:rFonts w:eastAsia="SimSun" w:cs="B Lotus"/>
                <w:sz w:val="20"/>
                <w:szCs w:val="20"/>
              </w:rPr>
              <w:t xml:space="preserve">Water </w:t>
            </w:r>
            <w:r>
              <w:rPr>
                <w:rFonts w:eastAsia="SimSun" w:cs="B Lotus"/>
                <w:sz w:val="20"/>
                <w:szCs w:val="20"/>
              </w:rPr>
              <w:t>(C</w:t>
            </w:r>
            <w:r w:rsidRPr="00A3491E">
              <w:rPr>
                <w:rFonts w:eastAsia="SimSun" w:cs="B Lotus"/>
                <w:sz w:val="20"/>
                <w:szCs w:val="20"/>
              </w:rPr>
              <w:t>ontrol</w:t>
            </w:r>
            <w:r>
              <w:rPr>
                <w:rFonts w:eastAsia="SimSun" w:cs="B Lotus"/>
                <w:sz w:val="20"/>
                <w:szCs w:val="20"/>
              </w:rPr>
              <w:t>)</w:t>
            </w:r>
          </w:p>
        </w:tc>
      </w:tr>
      <w:tr w:rsidR="00F32D2D" w:rsidRPr="00F40591" w14:paraId="2857469B" w14:textId="77777777" w:rsidTr="00090B87">
        <w:trPr>
          <w:trHeight w:val="487"/>
          <w:jc w:val="center"/>
        </w:trPr>
        <w:tc>
          <w:tcPr>
            <w:tcW w:w="571" w:type="dxa"/>
            <w:tcBorders>
              <w:top w:val="nil"/>
              <w:left w:val="nil"/>
              <w:right w:val="nil"/>
            </w:tcBorders>
            <w:shd w:val="clear" w:color="auto" w:fill="auto"/>
          </w:tcPr>
          <w:p w14:paraId="369C27E2"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36</w:t>
            </w:r>
          </w:p>
        </w:tc>
        <w:tc>
          <w:tcPr>
            <w:tcW w:w="900" w:type="dxa"/>
            <w:tcBorders>
              <w:top w:val="nil"/>
              <w:left w:val="nil"/>
              <w:right w:val="nil"/>
            </w:tcBorders>
            <w:shd w:val="clear" w:color="auto" w:fill="auto"/>
          </w:tcPr>
          <w:p w14:paraId="1FB2CA37"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221</w:t>
            </w:r>
          </w:p>
        </w:tc>
        <w:tc>
          <w:tcPr>
            <w:tcW w:w="830" w:type="dxa"/>
            <w:tcBorders>
              <w:top w:val="nil"/>
              <w:left w:val="nil"/>
              <w:right w:val="nil"/>
            </w:tcBorders>
            <w:shd w:val="clear" w:color="auto" w:fill="auto"/>
          </w:tcPr>
          <w:p w14:paraId="290473E7"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9.23</w:t>
            </w:r>
          </w:p>
        </w:tc>
        <w:tc>
          <w:tcPr>
            <w:tcW w:w="1055" w:type="dxa"/>
            <w:tcBorders>
              <w:top w:val="nil"/>
              <w:left w:val="nil"/>
              <w:right w:val="nil"/>
            </w:tcBorders>
            <w:shd w:val="clear" w:color="auto" w:fill="auto"/>
          </w:tcPr>
          <w:p w14:paraId="2ADF292E"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8.21</w:t>
            </w:r>
          </w:p>
        </w:tc>
        <w:tc>
          <w:tcPr>
            <w:tcW w:w="860" w:type="dxa"/>
            <w:tcBorders>
              <w:top w:val="nil"/>
              <w:left w:val="nil"/>
              <w:right w:val="nil"/>
            </w:tcBorders>
            <w:shd w:val="clear" w:color="auto" w:fill="auto"/>
          </w:tcPr>
          <w:p w14:paraId="4E3B8F65"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2.25</w:t>
            </w:r>
          </w:p>
        </w:tc>
        <w:tc>
          <w:tcPr>
            <w:tcW w:w="1171" w:type="dxa"/>
            <w:tcBorders>
              <w:top w:val="nil"/>
              <w:left w:val="nil"/>
              <w:right w:val="nil"/>
            </w:tcBorders>
            <w:shd w:val="clear" w:color="auto" w:fill="auto"/>
          </w:tcPr>
          <w:p w14:paraId="5DF8ECAF"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71.61</w:t>
            </w:r>
          </w:p>
        </w:tc>
        <w:tc>
          <w:tcPr>
            <w:tcW w:w="806" w:type="dxa"/>
            <w:tcBorders>
              <w:top w:val="nil"/>
              <w:left w:val="nil"/>
              <w:right w:val="nil"/>
            </w:tcBorders>
            <w:shd w:val="clear" w:color="auto" w:fill="auto"/>
          </w:tcPr>
          <w:p w14:paraId="319CCAFE"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24.5</w:t>
            </w:r>
          </w:p>
        </w:tc>
        <w:tc>
          <w:tcPr>
            <w:tcW w:w="1199" w:type="dxa"/>
            <w:tcBorders>
              <w:top w:val="nil"/>
              <w:left w:val="nil"/>
              <w:right w:val="nil"/>
            </w:tcBorders>
            <w:shd w:val="clear" w:color="auto" w:fill="auto"/>
          </w:tcPr>
          <w:p w14:paraId="67244ECF"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31.5</w:t>
            </w:r>
          </w:p>
        </w:tc>
        <w:tc>
          <w:tcPr>
            <w:tcW w:w="717" w:type="dxa"/>
            <w:tcBorders>
              <w:top w:val="nil"/>
              <w:left w:val="nil"/>
              <w:right w:val="nil"/>
            </w:tcBorders>
            <w:shd w:val="clear" w:color="auto" w:fill="auto"/>
          </w:tcPr>
          <w:p w14:paraId="76F0418C" w14:textId="331F953C"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4.25</w:t>
            </w:r>
          </w:p>
        </w:tc>
        <w:tc>
          <w:tcPr>
            <w:tcW w:w="436" w:type="dxa"/>
            <w:tcBorders>
              <w:top w:val="nil"/>
              <w:left w:val="nil"/>
              <w:right w:val="nil"/>
            </w:tcBorders>
            <w:shd w:val="clear" w:color="auto" w:fill="auto"/>
          </w:tcPr>
          <w:p w14:paraId="7A0F9CB4"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8</w:t>
            </w:r>
          </w:p>
        </w:tc>
        <w:tc>
          <w:tcPr>
            <w:tcW w:w="943" w:type="dxa"/>
            <w:tcBorders>
              <w:top w:val="nil"/>
              <w:left w:val="nil"/>
              <w:right w:val="nil"/>
            </w:tcBorders>
            <w:shd w:val="clear" w:color="auto" w:fill="auto"/>
          </w:tcPr>
          <w:p w14:paraId="43FBA78B" w14:textId="77777777" w:rsidR="00F32D2D" w:rsidRPr="00F40591" w:rsidRDefault="00F32D2D" w:rsidP="00090B87">
            <w:pPr>
              <w:bidi/>
              <w:spacing w:after="0" w:line="240" w:lineRule="auto"/>
              <w:jc w:val="center"/>
              <w:rPr>
                <w:rFonts w:eastAsia="SimSun" w:cs="B Lotus"/>
                <w:sz w:val="20"/>
                <w:szCs w:val="20"/>
                <w:rtl/>
              </w:rPr>
            </w:pPr>
            <w:r>
              <w:rPr>
                <w:rFonts w:eastAsia="SimSun" w:cs="B Lotus"/>
                <w:sz w:val="20"/>
                <w:szCs w:val="20"/>
              </w:rPr>
              <w:t>Sea Water</w:t>
            </w:r>
          </w:p>
        </w:tc>
      </w:tr>
    </w:tbl>
    <w:p w14:paraId="373C6A3F" w14:textId="77777777" w:rsidR="00F32D2D" w:rsidRDefault="00F32D2D" w:rsidP="00F32D2D">
      <w:pPr>
        <w:bidi/>
        <w:jc w:val="lowKashida"/>
        <w:rPr>
          <w:rFonts w:ascii="BMitra" w:hAnsi="BMitra" w:cs="B Lotus"/>
          <w:sz w:val="24"/>
          <w:szCs w:val="24"/>
        </w:rPr>
      </w:pPr>
    </w:p>
    <w:p w14:paraId="3B38A5F1" w14:textId="77777777" w:rsidR="00CD571D" w:rsidRDefault="00CD571D" w:rsidP="00A87C50">
      <w:pPr>
        <w:spacing w:after="0" w:line="240" w:lineRule="auto"/>
        <w:jc w:val="both"/>
        <w:rPr>
          <w:rFonts w:asciiTheme="majorBidi" w:hAnsiTheme="majorBidi" w:cstheme="majorBidi"/>
          <w:lang w:bidi="fa-IR"/>
        </w:rPr>
      </w:pPr>
    </w:p>
    <w:p w14:paraId="0742DFED" w14:textId="77777777" w:rsidR="00CD571D" w:rsidRDefault="00CD571D" w:rsidP="00A87C50">
      <w:pPr>
        <w:spacing w:after="0" w:line="240" w:lineRule="auto"/>
        <w:jc w:val="both"/>
        <w:rPr>
          <w:rFonts w:asciiTheme="majorBidi" w:hAnsiTheme="majorBidi" w:cstheme="majorBidi"/>
          <w:lang w:bidi="fa-IR"/>
        </w:rPr>
      </w:pPr>
    </w:p>
    <w:p w14:paraId="6340E1A6" w14:textId="77777777" w:rsidR="00031828" w:rsidRDefault="00031828" w:rsidP="00031828">
      <w:pPr>
        <w:spacing w:after="0" w:line="240" w:lineRule="auto"/>
        <w:jc w:val="both"/>
        <w:rPr>
          <w:rFonts w:asciiTheme="majorBidi" w:hAnsiTheme="majorBidi" w:cstheme="majorBidi"/>
          <w:lang w:bidi="fa-IR"/>
        </w:rPr>
      </w:pPr>
    </w:p>
    <w:p w14:paraId="4B1D8887" w14:textId="77777777" w:rsidR="00031828" w:rsidRPr="00343DD6" w:rsidRDefault="00031828" w:rsidP="00031828">
      <w:pPr>
        <w:spacing w:after="0" w:line="240" w:lineRule="auto"/>
        <w:jc w:val="both"/>
        <w:rPr>
          <w:rFonts w:asciiTheme="majorBidi" w:hAnsiTheme="majorBidi" w:cstheme="majorBidi"/>
          <w:b/>
          <w:bCs/>
          <w:lang w:bidi="fa-IR"/>
        </w:rPr>
      </w:pPr>
      <w:r w:rsidRPr="00343DD6">
        <w:rPr>
          <w:rFonts w:asciiTheme="majorBidi" w:hAnsiTheme="majorBidi" w:cstheme="majorBidi"/>
          <w:b/>
          <w:bCs/>
          <w:lang w:bidi="fa-IR"/>
        </w:rPr>
        <w:t>References</w:t>
      </w:r>
    </w:p>
    <w:p w14:paraId="470B7A1C" w14:textId="77777777" w:rsidR="00031828" w:rsidRPr="00343DD6" w:rsidRDefault="00031828" w:rsidP="00031828">
      <w:pPr>
        <w:spacing w:after="0" w:line="240" w:lineRule="auto"/>
        <w:jc w:val="both"/>
        <w:rPr>
          <w:rFonts w:asciiTheme="majorBidi" w:hAnsiTheme="majorBidi" w:cstheme="majorBidi"/>
          <w:b/>
          <w:bCs/>
          <w:lang w:bidi="fa-IR"/>
        </w:rPr>
      </w:pPr>
    </w:p>
    <w:p w14:paraId="1E586090" w14:textId="64D74CDE" w:rsidR="00031828" w:rsidRPr="00343DD6" w:rsidRDefault="00031828" w:rsidP="00031828">
      <w:pPr>
        <w:spacing w:after="0" w:line="240" w:lineRule="auto"/>
        <w:jc w:val="both"/>
        <w:rPr>
          <w:rFonts w:asciiTheme="majorBidi" w:hAnsiTheme="majorBidi" w:cstheme="majorBidi"/>
          <w:lang w:bidi="fa-IR"/>
        </w:rPr>
      </w:pPr>
      <w:r w:rsidRPr="00343DD6">
        <w:rPr>
          <w:rFonts w:asciiTheme="majorBidi" w:hAnsiTheme="majorBidi" w:cstheme="majorBidi"/>
          <w:lang w:bidi="fa-IR"/>
        </w:rPr>
        <w:t xml:space="preserve">Kindly use </w:t>
      </w:r>
      <w:hyperlink r:id="rId17" w:history="1">
        <w:r w:rsidRPr="00BF7EDE">
          <w:rPr>
            <w:rStyle w:val="Hyperlink"/>
            <w:rFonts w:ascii="Segoe UI" w:hAnsi="Segoe UI" w:cs="Segoe UI"/>
            <w:shd w:val="clear" w:color="auto" w:fill="FFFFFF"/>
          </w:rPr>
          <w:t>American Psychological Association</w:t>
        </w:r>
      </w:hyperlink>
      <w:r>
        <w:rPr>
          <w:rFonts w:ascii="Segoe UI" w:hAnsi="Segoe UI" w:cs="Segoe UI"/>
          <w:color w:val="333333"/>
          <w:shd w:val="clear" w:color="auto" w:fill="FFFFFF"/>
        </w:rPr>
        <w:t xml:space="preserve">, </w:t>
      </w:r>
      <w:r w:rsidRPr="00343DD6">
        <w:rPr>
          <w:rFonts w:asciiTheme="majorBidi" w:hAnsiTheme="majorBidi" w:cstheme="majorBidi"/>
          <w:lang w:bidi="fa-IR"/>
        </w:rPr>
        <w:t>APA 6</w:t>
      </w:r>
      <w:r w:rsidRPr="00343DD6">
        <w:rPr>
          <w:rFonts w:asciiTheme="majorBidi" w:hAnsiTheme="majorBidi" w:cstheme="majorBidi"/>
          <w:vertAlign w:val="superscript"/>
          <w:lang w:bidi="fa-IR"/>
        </w:rPr>
        <w:t>th</w:t>
      </w:r>
      <w:r w:rsidRPr="00343DD6">
        <w:rPr>
          <w:rFonts w:asciiTheme="majorBidi" w:hAnsiTheme="majorBidi" w:cstheme="majorBidi"/>
          <w:lang w:bidi="fa-IR"/>
        </w:rPr>
        <w:t xml:space="preserve"> edition style for references list. </w:t>
      </w:r>
    </w:p>
    <w:p w14:paraId="3F7D265D" w14:textId="77777777" w:rsidR="00031828" w:rsidRPr="00343DD6" w:rsidRDefault="00031828" w:rsidP="00031828">
      <w:pPr>
        <w:pStyle w:val="NormalWeb"/>
        <w:bidi/>
        <w:spacing w:before="15" w:beforeAutospacing="0" w:after="15" w:afterAutospacing="0" w:line="240" w:lineRule="atLeast"/>
        <w:ind w:left="15" w:right="15"/>
        <w:rPr>
          <w:rFonts w:asciiTheme="majorBidi" w:hAnsiTheme="majorBidi" w:cstheme="majorBidi"/>
          <w:color w:val="333333"/>
          <w:sz w:val="22"/>
          <w:szCs w:val="22"/>
          <w:rtl/>
          <w:lang w:bidi="fa-IR"/>
        </w:rPr>
      </w:pPr>
    </w:p>
    <w:p w14:paraId="3F35A483" w14:textId="77777777" w:rsidR="00031828" w:rsidRPr="00343DD6" w:rsidRDefault="00031828" w:rsidP="00031828">
      <w:pPr>
        <w:spacing w:after="0" w:line="240" w:lineRule="auto"/>
        <w:rPr>
          <w:rFonts w:asciiTheme="majorBidi" w:hAnsiTheme="majorBidi" w:cstheme="majorBidi"/>
          <w:rtl/>
        </w:rPr>
      </w:pPr>
      <w:proofErr w:type="spellStart"/>
      <w:r w:rsidRPr="00343DD6">
        <w:rPr>
          <w:rFonts w:asciiTheme="majorBidi" w:hAnsiTheme="majorBidi" w:cstheme="majorBidi"/>
          <w:b/>
          <w:bCs/>
          <w:lang w:bidi="fa-IR"/>
        </w:rPr>
        <w:t>Jornal</w:t>
      </w:r>
      <w:proofErr w:type="spellEnd"/>
      <w:r w:rsidRPr="00343DD6">
        <w:rPr>
          <w:rFonts w:asciiTheme="majorBidi" w:hAnsiTheme="majorBidi" w:cstheme="majorBidi"/>
          <w:b/>
          <w:bCs/>
          <w:lang w:bidi="fa-IR"/>
        </w:rPr>
        <w:t xml:space="preserve"> article: </w:t>
      </w:r>
    </w:p>
    <w:p w14:paraId="07F5108E" w14:textId="77777777" w:rsidR="00031828" w:rsidRPr="00343DD6" w:rsidRDefault="00031828" w:rsidP="00031828">
      <w:pPr>
        <w:ind w:left="340" w:hanging="340"/>
        <w:rPr>
          <w:rFonts w:asciiTheme="majorBidi" w:hAnsiTheme="majorBidi" w:cstheme="majorBidi"/>
          <w:sz w:val="24"/>
          <w:szCs w:val="24"/>
          <w:rtl/>
        </w:rPr>
      </w:pPr>
      <w:r w:rsidRPr="00343DD6">
        <w:rPr>
          <w:rFonts w:asciiTheme="majorBidi" w:hAnsiTheme="majorBidi" w:cstheme="majorBidi"/>
          <w:sz w:val="24"/>
          <w:szCs w:val="24"/>
        </w:rPr>
        <w:t>Author, A. A., Author, B. B. and Author, C. C. (2005).</w:t>
      </w:r>
      <w:r w:rsidRPr="00343DD6">
        <w:rPr>
          <w:rFonts w:asciiTheme="majorBidi" w:hAnsiTheme="majorBidi" w:cstheme="majorBidi"/>
          <w:sz w:val="24"/>
          <w:szCs w:val="24"/>
          <w:rtl/>
        </w:rPr>
        <w:t xml:space="preserve"> </w:t>
      </w:r>
      <w:r w:rsidRPr="00343DD6">
        <w:rPr>
          <w:rFonts w:asciiTheme="majorBidi" w:hAnsiTheme="majorBidi" w:cstheme="majorBidi"/>
          <w:sz w:val="24"/>
          <w:szCs w:val="24"/>
        </w:rPr>
        <w:t xml:space="preserve"> Title of article. </w:t>
      </w:r>
      <w:r w:rsidRPr="001D726D">
        <w:rPr>
          <w:rFonts w:asciiTheme="majorBidi" w:hAnsiTheme="majorBidi" w:cstheme="majorBidi"/>
          <w:i/>
          <w:iCs/>
          <w:sz w:val="24"/>
          <w:szCs w:val="24"/>
        </w:rPr>
        <w:t>Title of Journal</w:t>
      </w:r>
      <w:r w:rsidRPr="00343DD6">
        <w:rPr>
          <w:rFonts w:asciiTheme="majorBidi" w:hAnsiTheme="majorBidi" w:cstheme="majorBidi"/>
          <w:sz w:val="24"/>
          <w:szCs w:val="24"/>
        </w:rPr>
        <w:t xml:space="preserve">, </w:t>
      </w:r>
      <w:r w:rsidRPr="001D726D">
        <w:rPr>
          <w:rFonts w:asciiTheme="majorBidi" w:hAnsiTheme="majorBidi" w:cstheme="majorBidi"/>
          <w:i/>
          <w:iCs/>
          <w:sz w:val="24"/>
          <w:szCs w:val="24"/>
        </w:rPr>
        <w:t>Vol</w:t>
      </w:r>
      <w:r w:rsidRPr="00343DD6">
        <w:rPr>
          <w:rFonts w:asciiTheme="majorBidi" w:hAnsiTheme="majorBidi" w:cstheme="majorBidi"/>
          <w:sz w:val="24"/>
          <w:szCs w:val="24"/>
        </w:rPr>
        <w:t>.(Issue), pages. DOI.</w:t>
      </w:r>
    </w:p>
    <w:p w14:paraId="5F88DEB1" w14:textId="77777777" w:rsidR="00031828" w:rsidRPr="00343DD6" w:rsidRDefault="00031828" w:rsidP="00031828">
      <w:pPr>
        <w:ind w:left="340" w:hanging="340"/>
        <w:rPr>
          <w:rFonts w:asciiTheme="majorBidi" w:hAnsiTheme="majorBidi" w:cstheme="majorBidi"/>
        </w:rPr>
      </w:pPr>
      <w:r w:rsidRPr="00343DD6">
        <w:rPr>
          <w:rFonts w:asciiTheme="majorBidi" w:hAnsiTheme="majorBidi" w:cstheme="majorBidi"/>
          <w:szCs w:val="28"/>
        </w:rPr>
        <w:t>Amini,</w:t>
      </w:r>
      <w:r w:rsidRPr="00343DD6">
        <w:rPr>
          <w:rFonts w:asciiTheme="majorBidi" w:hAnsiTheme="majorBidi" w:cstheme="majorBidi"/>
          <w:rtl/>
        </w:rPr>
        <w:t xml:space="preserve"> </w:t>
      </w:r>
      <w:r w:rsidRPr="00343DD6">
        <w:rPr>
          <w:rFonts w:asciiTheme="majorBidi" w:hAnsiTheme="majorBidi" w:cstheme="majorBidi"/>
        </w:rPr>
        <w:t>A., </w:t>
      </w:r>
      <w:proofErr w:type="spellStart"/>
      <w:r w:rsidRPr="00343DD6">
        <w:rPr>
          <w:rFonts w:asciiTheme="majorBidi" w:hAnsiTheme="majorBidi" w:cstheme="majorBidi"/>
        </w:rPr>
        <w:t>Ghazali</w:t>
      </w:r>
      <w:proofErr w:type="spellEnd"/>
      <w:r w:rsidRPr="00343DD6">
        <w:rPr>
          <w:rFonts w:asciiTheme="majorBidi" w:hAnsiTheme="majorBidi" w:cstheme="majorBidi"/>
        </w:rPr>
        <w:t>, H., Melville,</w:t>
      </w:r>
      <w:r w:rsidRPr="00343DD6">
        <w:rPr>
          <w:rFonts w:asciiTheme="majorBidi" w:hAnsiTheme="majorBidi" w:cstheme="majorBidi"/>
          <w:rtl/>
        </w:rPr>
        <w:t xml:space="preserve"> </w:t>
      </w:r>
      <w:r w:rsidRPr="00343DD6">
        <w:rPr>
          <w:rFonts w:asciiTheme="majorBidi" w:hAnsiTheme="majorBidi" w:cstheme="majorBidi"/>
        </w:rPr>
        <w:t>B., and Ali,</w:t>
      </w:r>
      <w:r w:rsidRPr="00343DD6">
        <w:rPr>
          <w:rFonts w:asciiTheme="majorBidi" w:hAnsiTheme="majorBidi" w:cstheme="majorBidi"/>
          <w:rtl/>
        </w:rPr>
        <w:t xml:space="preserve"> </w:t>
      </w:r>
      <w:r w:rsidRPr="00343DD6">
        <w:rPr>
          <w:rFonts w:asciiTheme="majorBidi" w:hAnsiTheme="majorBidi" w:cstheme="majorBidi"/>
        </w:rPr>
        <w:t>T. (2012). Clear-water local scour around pile groups in shallow-water flow</w:t>
      </w:r>
      <w:r w:rsidRPr="001D726D">
        <w:rPr>
          <w:rFonts w:asciiTheme="majorBidi" w:hAnsiTheme="majorBidi" w:cstheme="majorBidi"/>
          <w:i/>
          <w:iCs/>
        </w:rPr>
        <w:t xml:space="preserve">. J. </w:t>
      </w:r>
      <w:proofErr w:type="spellStart"/>
      <w:r w:rsidRPr="001D726D">
        <w:rPr>
          <w:rFonts w:asciiTheme="majorBidi" w:hAnsiTheme="majorBidi" w:cstheme="majorBidi"/>
          <w:i/>
          <w:iCs/>
        </w:rPr>
        <w:t>Hydraul</w:t>
      </w:r>
      <w:proofErr w:type="spellEnd"/>
      <w:r w:rsidRPr="001D726D">
        <w:rPr>
          <w:rFonts w:asciiTheme="majorBidi" w:hAnsiTheme="majorBidi" w:cstheme="majorBidi"/>
          <w:i/>
          <w:iCs/>
        </w:rPr>
        <w:t>. Eng.,</w:t>
      </w:r>
      <w:r w:rsidRPr="00343DD6">
        <w:rPr>
          <w:rFonts w:asciiTheme="majorBidi" w:hAnsiTheme="majorBidi" w:cstheme="majorBidi"/>
        </w:rPr>
        <w:t> </w:t>
      </w:r>
      <w:r w:rsidRPr="001D726D">
        <w:rPr>
          <w:rFonts w:asciiTheme="majorBidi" w:hAnsiTheme="majorBidi" w:cstheme="majorBidi"/>
          <w:i/>
          <w:iCs/>
        </w:rPr>
        <w:t>138</w:t>
      </w:r>
      <w:r w:rsidRPr="00343DD6">
        <w:rPr>
          <w:rFonts w:asciiTheme="majorBidi" w:hAnsiTheme="majorBidi" w:cstheme="majorBidi"/>
        </w:rPr>
        <w:t>(2), 177–185. DOI:10.1061/(ASCE)HY.1943-7900.0000488</w:t>
      </w:r>
    </w:p>
    <w:p w14:paraId="20D4149A" w14:textId="77777777" w:rsidR="00031828" w:rsidRPr="00343DD6" w:rsidRDefault="00031828" w:rsidP="00031828">
      <w:pPr>
        <w:ind w:left="340" w:hanging="340"/>
        <w:rPr>
          <w:rFonts w:asciiTheme="majorBidi" w:hAnsiTheme="majorBidi" w:cstheme="majorBidi"/>
          <w:rtl/>
        </w:rPr>
      </w:pPr>
      <w:proofErr w:type="spellStart"/>
      <w:r w:rsidRPr="00343DD6">
        <w:rPr>
          <w:rFonts w:asciiTheme="majorBidi" w:hAnsiTheme="majorBidi" w:cstheme="majorBidi"/>
        </w:rPr>
        <w:t>Isalou</w:t>
      </w:r>
      <w:proofErr w:type="spellEnd"/>
      <w:r w:rsidRPr="00343DD6">
        <w:rPr>
          <w:rFonts w:asciiTheme="majorBidi" w:hAnsiTheme="majorBidi" w:cstheme="majorBidi"/>
        </w:rPr>
        <w:t xml:space="preserve">, A. A., </w:t>
      </w:r>
      <w:proofErr w:type="spellStart"/>
      <w:r w:rsidRPr="00343DD6">
        <w:rPr>
          <w:rFonts w:asciiTheme="majorBidi" w:hAnsiTheme="majorBidi" w:cstheme="majorBidi"/>
        </w:rPr>
        <w:t>Ebrahimzadeh</w:t>
      </w:r>
      <w:proofErr w:type="spellEnd"/>
      <w:r w:rsidRPr="00343DD6">
        <w:rPr>
          <w:rFonts w:asciiTheme="majorBidi" w:hAnsiTheme="majorBidi" w:cstheme="majorBidi"/>
        </w:rPr>
        <w:t xml:space="preserve">, H. and </w:t>
      </w:r>
      <w:proofErr w:type="spellStart"/>
      <w:r w:rsidRPr="00343DD6">
        <w:rPr>
          <w:rFonts w:asciiTheme="majorBidi" w:hAnsiTheme="majorBidi" w:cstheme="majorBidi"/>
        </w:rPr>
        <w:t>Shahmoradi</w:t>
      </w:r>
      <w:proofErr w:type="spellEnd"/>
      <w:r w:rsidRPr="00343DD6">
        <w:rPr>
          <w:rFonts w:asciiTheme="majorBidi" w:hAnsiTheme="majorBidi" w:cstheme="majorBidi"/>
        </w:rPr>
        <w:t xml:space="preserve">, B. (2014). Feasibility study of intervention urban inefficient and old texture using analytic network process (Case study: Qom City, District No.6). </w:t>
      </w:r>
      <w:proofErr w:type="spellStart"/>
      <w:r w:rsidRPr="001D726D">
        <w:rPr>
          <w:rFonts w:asciiTheme="majorBidi" w:hAnsiTheme="majorBidi" w:cstheme="majorBidi"/>
          <w:i/>
          <w:iCs/>
        </w:rPr>
        <w:t>Geogr</w:t>
      </w:r>
      <w:proofErr w:type="spellEnd"/>
      <w:r w:rsidRPr="001D726D">
        <w:rPr>
          <w:rFonts w:asciiTheme="majorBidi" w:hAnsiTheme="majorBidi" w:cstheme="majorBidi"/>
          <w:i/>
          <w:iCs/>
        </w:rPr>
        <w:t>. Develop. 12</w:t>
      </w:r>
      <w:r w:rsidRPr="00343DD6">
        <w:rPr>
          <w:rFonts w:asciiTheme="majorBidi" w:hAnsiTheme="majorBidi" w:cstheme="majorBidi"/>
        </w:rPr>
        <w:t>(34), 57-68 [In Persian].</w:t>
      </w:r>
    </w:p>
    <w:p w14:paraId="03272BCB" w14:textId="77777777" w:rsidR="00031828" w:rsidRPr="00343DD6" w:rsidRDefault="00031828" w:rsidP="00031828">
      <w:pPr>
        <w:bidi/>
        <w:spacing w:line="240" w:lineRule="auto"/>
        <w:jc w:val="right"/>
        <w:rPr>
          <w:rFonts w:asciiTheme="majorBidi" w:hAnsiTheme="majorBidi" w:cstheme="majorBidi"/>
          <w:sz w:val="24"/>
          <w:szCs w:val="24"/>
          <w:rtl/>
          <w:lang w:bidi="fa-IR"/>
        </w:rPr>
      </w:pPr>
      <w:r w:rsidRPr="00343DD6">
        <w:rPr>
          <w:rFonts w:asciiTheme="majorBidi" w:hAnsiTheme="majorBidi" w:cstheme="majorBidi"/>
          <w:b/>
          <w:bCs/>
          <w:sz w:val="24"/>
          <w:szCs w:val="24"/>
          <w:lang w:bidi="fa-IR"/>
        </w:rPr>
        <w:t>Book</w:t>
      </w:r>
    </w:p>
    <w:p w14:paraId="10C7C80A" w14:textId="77777777" w:rsidR="00031828" w:rsidRPr="00343DD6" w:rsidRDefault="00031828" w:rsidP="00031828">
      <w:pPr>
        <w:ind w:left="340" w:hanging="340"/>
        <w:rPr>
          <w:rFonts w:asciiTheme="majorBidi" w:hAnsiTheme="majorBidi" w:cstheme="majorBidi"/>
          <w:sz w:val="24"/>
          <w:szCs w:val="24"/>
        </w:rPr>
      </w:pPr>
      <w:r w:rsidRPr="00343DD6">
        <w:rPr>
          <w:rFonts w:asciiTheme="majorBidi" w:hAnsiTheme="majorBidi" w:cstheme="majorBidi"/>
          <w:sz w:val="24"/>
          <w:szCs w:val="24"/>
        </w:rPr>
        <w:t xml:space="preserve">Melville, B. W. and Coleman, S. (2000). </w:t>
      </w:r>
      <w:r w:rsidRPr="001D726D">
        <w:rPr>
          <w:rFonts w:asciiTheme="majorBidi" w:hAnsiTheme="majorBidi" w:cstheme="majorBidi"/>
          <w:i/>
          <w:iCs/>
          <w:sz w:val="24"/>
          <w:szCs w:val="24"/>
        </w:rPr>
        <w:t>Bridge scour</w:t>
      </w:r>
      <w:r w:rsidRPr="00343DD6">
        <w:rPr>
          <w:rFonts w:asciiTheme="majorBidi" w:hAnsiTheme="majorBidi" w:cstheme="majorBidi"/>
          <w:sz w:val="24"/>
          <w:szCs w:val="24"/>
        </w:rPr>
        <w:t>. Water Resources Publications, LLC, Colorado. 572 pp.</w:t>
      </w:r>
    </w:p>
    <w:p w14:paraId="5B51F170" w14:textId="77777777" w:rsidR="00031828" w:rsidRPr="00343DD6" w:rsidRDefault="00031828" w:rsidP="00031828">
      <w:pPr>
        <w:bidi/>
        <w:spacing w:line="240" w:lineRule="auto"/>
        <w:jc w:val="right"/>
        <w:rPr>
          <w:rFonts w:asciiTheme="majorBidi" w:hAnsiTheme="majorBidi" w:cstheme="majorBidi"/>
          <w:b/>
          <w:bCs/>
          <w:sz w:val="24"/>
          <w:szCs w:val="24"/>
          <w:rtl/>
          <w:lang w:bidi="fa-IR"/>
        </w:rPr>
      </w:pPr>
      <w:r w:rsidRPr="00343DD6">
        <w:rPr>
          <w:rFonts w:asciiTheme="majorBidi" w:hAnsiTheme="majorBidi" w:cstheme="majorBidi"/>
          <w:b/>
          <w:bCs/>
          <w:sz w:val="24"/>
          <w:szCs w:val="24"/>
          <w:lang w:bidi="fa-IR"/>
        </w:rPr>
        <w:lastRenderedPageBreak/>
        <w:t>Thesis</w:t>
      </w:r>
    </w:p>
    <w:p w14:paraId="529A8452" w14:textId="77777777" w:rsidR="001D726D" w:rsidRPr="001D726D" w:rsidRDefault="001D726D" w:rsidP="001D726D">
      <w:pPr>
        <w:shd w:val="clear" w:color="auto" w:fill="FFFFFF"/>
        <w:spacing w:after="150" w:line="240" w:lineRule="auto"/>
        <w:rPr>
          <w:rFonts w:ascii="Tahoma" w:eastAsia="Times New Roman" w:hAnsi="Tahoma" w:cs="Tahoma"/>
          <w:color w:val="333333"/>
          <w:sz w:val="20"/>
          <w:szCs w:val="20"/>
        </w:rPr>
      </w:pPr>
      <w:r w:rsidRPr="001D726D">
        <w:rPr>
          <w:rFonts w:ascii="Times New Roman" w:eastAsia="Times New Roman" w:hAnsi="Times New Roman" w:cs="Times New Roman"/>
          <w:color w:val="333333"/>
          <w:sz w:val="28"/>
          <w:szCs w:val="28"/>
        </w:rPr>
        <w:t>Amini, A. (2009). </w:t>
      </w:r>
      <w:r w:rsidRPr="001D726D">
        <w:rPr>
          <w:rFonts w:asciiTheme="majorBidi" w:hAnsiTheme="majorBidi" w:cstheme="majorBidi"/>
          <w:i/>
          <w:iCs/>
          <w:sz w:val="24"/>
          <w:szCs w:val="24"/>
        </w:rPr>
        <w:t>Physical Modeling on Local Scour at Complex Piers</w:t>
      </w:r>
      <w:r w:rsidRPr="001D726D">
        <w:rPr>
          <w:rFonts w:ascii="Times New Roman" w:eastAsia="Times New Roman" w:hAnsi="Times New Roman" w:cs="Times New Roman"/>
          <w:color w:val="333333"/>
          <w:sz w:val="28"/>
          <w:szCs w:val="28"/>
        </w:rPr>
        <w:t>. University Putra Malaysia (Malaysia).</w:t>
      </w:r>
    </w:p>
    <w:p w14:paraId="5F2AFD92" w14:textId="77777777" w:rsidR="00031828" w:rsidRPr="00343DD6" w:rsidRDefault="00031828" w:rsidP="00031828">
      <w:pPr>
        <w:spacing w:after="0" w:line="240" w:lineRule="auto"/>
        <w:jc w:val="both"/>
        <w:rPr>
          <w:rFonts w:asciiTheme="majorBidi" w:hAnsiTheme="majorBidi" w:cstheme="majorBidi"/>
          <w:b/>
          <w:bCs/>
          <w:sz w:val="24"/>
          <w:szCs w:val="24"/>
          <w:rtl/>
        </w:rPr>
      </w:pPr>
      <w:r w:rsidRPr="00343DD6">
        <w:rPr>
          <w:rFonts w:asciiTheme="majorBidi" w:hAnsiTheme="majorBidi" w:cstheme="majorBidi"/>
          <w:b/>
          <w:bCs/>
          <w:sz w:val="24"/>
          <w:szCs w:val="24"/>
        </w:rPr>
        <w:t>Conferences paper</w:t>
      </w:r>
    </w:p>
    <w:p w14:paraId="0F4EBC02" w14:textId="77777777" w:rsidR="00031828" w:rsidRPr="00343DD6" w:rsidRDefault="00031828" w:rsidP="00031828">
      <w:pPr>
        <w:ind w:left="340" w:hanging="340"/>
        <w:rPr>
          <w:rFonts w:asciiTheme="majorBidi" w:hAnsiTheme="majorBidi" w:cstheme="majorBidi"/>
          <w:b/>
          <w:bCs/>
          <w:sz w:val="24"/>
          <w:szCs w:val="24"/>
        </w:rPr>
      </w:pPr>
      <w:r w:rsidRPr="00343DD6">
        <w:rPr>
          <w:rFonts w:asciiTheme="majorBidi" w:hAnsiTheme="majorBidi" w:cstheme="majorBidi"/>
          <w:szCs w:val="28"/>
        </w:rPr>
        <w:t>Sheppard,</w:t>
      </w:r>
      <w:r w:rsidRPr="00343DD6">
        <w:rPr>
          <w:rFonts w:asciiTheme="majorBidi" w:hAnsiTheme="majorBidi" w:cstheme="majorBidi"/>
          <w:sz w:val="24"/>
          <w:szCs w:val="24"/>
        </w:rPr>
        <w:t xml:space="preserve"> D. M. and </w:t>
      </w:r>
      <w:proofErr w:type="spellStart"/>
      <w:r w:rsidRPr="00343DD6">
        <w:rPr>
          <w:rFonts w:asciiTheme="majorBidi" w:hAnsiTheme="majorBidi" w:cstheme="majorBidi"/>
          <w:sz w:val="24"/>
          <w:szCs w:val="24"/>
        </w:rPr>
        <w:t>Glasser</w:t>
      </w:r>
      <w:proofErr w:type="spellEnd"/>
      <w:r w:rsidRPr="00343DD6">
        <w:rPr>
          <w:rFonts w:asciiTheme="majorBidi" w:hAnsiTheme="majorBidi" w:cstheme="majorBidi"/>
          <w:sz w:val="24"/>
          <w:szCs w:val="24"/>
        </w:rPr>
        <w:t>, T. (2004). Sediment scour at piers with complex geometries. Proc. 2004, 2</w:t>
      </w:r>
      <w:r w:rsidRPr="00343DD6">
        <w:rPr>
          <w:rFonts w:asciiTheme="majorBidi" w:hAnsiTheme="majorBidi" w:cstheme="majorBidi"/>
          <w:sz w:val="24"/>
          <w:szCs w:val="24"/>
          <w:vertAlign w:val="superscript"/>
        </w:rPr>
        <w:t>ed</w:t>
      </w:r>
      <w:r w:rsidRPr="00343DD6">
        <w:rPr>
          <w:rFonts w:asciiTheme="majorBidi" w:hAnsiTheme="majorBidi" w:cstheme="majorBidi"/>
          <w:sz w:val="24"/>
          <w:szCs w:val="24"/>
        </w:rPr>
        <w:t xml:space="preserve"> </w:t>
      </w:r>
      <w:r w:rsidRPr="001D726D">
        <w:rPr>
          <w:rFonts w:asciiTheme="majorBidi" w:hAnsiTheme="majorBidi" w:cstheme="majorBidi"/>
          <w:i/>
          <w:iCs/>
          <w:sz w:val="24"/>
          <w:szCs w:val="24"/>
        </w:rPr>
        <w:t>Int. Conf. on Scour and Erosion</w:t>
      </w:r>
      <w:r w:rsidRPr="00343DD6">
        <w:rPr>
          <w:rFonts w:asciiTheme="majorBidi" w:hAnsiTheme="majorBidi" w:cstheme="majorBidi"/>
          <w:sz w:val="24"/>
          <w:szCs w:val="24"/>
        </w:rPr>
        <w:t>, World Scientific, Singapore.</w:t>
      </w:r>
    </w:p>
    <w:p w14:paraId="5A8F56C4" w14:textId="77777777" w:rsidR="00031828" w:rsidRPr="00343DD6" w:rsidRDefault="00031828" w:rsidP="00031828">
      <w:pPr>
        <w:spacing w:line="240" w:lineRule="auto"/>
        <w:rPr>
          <w:rFonts w:asciiTheme="majorBidi" w:hAnsiTheme="majorBidi" w:cstheme="majorBidi"/>
          <w:b/>
          <w:bCs/>
          <w:sz w:val="24"/>
          <w:szCs w:val="24"/>
          <w:rtl/>
          <w:lang w:bidi="fa-IR"/>
        </w:rPr>
      </w:pPr>
      <w:r w:rsidRPr="00343DD6">
        <w:rPr>
          <w:rFonts w:asciiTheme="majorBidi" w:hAnsiTheme="majorBidi" w:cstheme="majorBidi"/>
          <w:b/>
          <w:bCs/>
          <w:sz w:val="24"/>
          <w:szCs w:val="24"/>
        </w:rPr>
        <w:t>Internet Documents</w:t>
      </w:r>
    </w:p>
    <w:p w14:paraId="48008654" w14:textId="77777777" w:rsidR="00031828" w:rsidRPr="00343DD6" w:rsidRDefault="00031828" w:rsidP="00031828">
      <w:pPr>
        <w:ind w:left="340" w:hanging="340"/>
        <w:rPr>
          <w:rFonts w:asciiTheme="majorBidi" w:hAnsiTheme="majorBidi" w:cstheme="majorBidi"/>
          <w:sz w:val="24"/>
          <w:szCs w:val="24"/>
          <w:rtl/>
        </w:rPr>
      </w:pPr>
      <w:r w:rsidRPr="00343DD6">
        <w:rPr>
          <w:rFonts w:asciiTheme="majorBidi" w:hAnsiTheme="majorBidi" w:cstheme="majorBidi"/>
          <w:szCs w:val="28"/>
        </w:rPr>
        <w:t>FAO</w:t>
      </w:r>
      <w:r w:rsidRPr="00343DD6">
        <w:rPr>
          <w:rFonts w:asciiTheme="majorBidi" w:hAnsiTheme="majorBidi" w:cstheme="majorBidi"/>
          <w:sz w:val="24"/>
          <w:szCs w:val="24"/>
        </w:rPr>
        <w:t>. (2008). Land and plant nutrition management service. Available online at: http://www.fao.org/ag/agl/agll/spush/, Accessed 25, April 2014.</w:t>
      </w:r>
    </w:p>
    <w:p w14:paraId="572E1849" w14:textId="77777777" w:rsidR="00031828" w:rsidRPr="00343DD6" w:rsidRDefault="00031828" w:rsidP="00031828">
      <w:pPr>
        <w:jc w:val="both"/>
        <w:rPr>
          <w:rFonts w:asciiTheme="majorBidi" w:hAnsiTheme="majorBidi" w:cstheme="majorBidi"/>
          <w:b/>
          <w:bCs/>
          <w:sz w:val="24"/>
          <w:szCs w:val="24"/>
          <w:rtl/>
        </w:rPr>
      </w:pPr>
      <w:r w:rsidRPr="00343DD6">
        <w:rPr>
          <w:rFonts w:asciiTheme="majorBidi" w:hAnsiTheme="majorBidi" w:cstheme="majorBidi"/>
          <w:b/>
          <w:bCs/>
          <w:sz w:val="24"/>
          <w:szCs w:val="24"/>
        </w:rPr>
        <w:t xml:space="preserve">Publication with unknown authors: </w:t>
      </w:r>
    </w:p>
    <w:p w14:paraId="1E668535" w14:textId="6FFC4141" w:rsidR="00031828" w:rsidRPr="00343DD6" w:rsidRDefault="00031828" w:rsidP="001D726D">
      <w:pPr>
        <w:ind w:left="340" w:hanging="340"/>
        <w:rPr>
          <w:rFonts w:asciiTheme="majorBidi" w:hAnsiTheme="majorBidi" w:cstheme="majorBidi"/>
          <w:szCs w:val="28"/>
          <w:rtl/>
        </w:rPr>
      </w:pPr>
      <w:r w:rsidRPr="00343DD6">
        <w:rPr>
          <w:rFonts w:asciiTheme="majorBidi" w:hAnsiTheme="majorBidi" w:cstheme="majorBidi"/>
          <w:szCs w:val="28"/>
        </w:rPr>
        <w:t>Anonymous (2021). Consistent information of Zan</w:t>
      </w:r>
      <w:r w:rsidR="001D726D" w:rsidRPr="00343DD6">
        <w:rPr>
          <w:rFonts w:asciiTheme="majorBidi" w:hAnsiTheme="majorBidi" w:cstheme="majorBidi"/>
          <w:szCs w:val="28"/>
        </w:rPr>
        <w:t>j</w:t>
      </w:r>
      <w:r w:rsidRPr="00343DD6">
        <w:rPr>
          <w:rFonts w:asciiTheme="majorBidi" w:hAnsiTheme="majorBidi" w:cstheme="majorBidi"/>
          <w:szCs w:val="28"/>
        </w:rPr>
        <w:t xml:space="preserve">an wastewater treatment plant. </w:t>
      </w:r>
      <w:r w:rsidRPr="001D726D">
        <w:rPr>
          <w:rFonts w:asciiTheme="majorBidi" w:hAnsiTheme="majorBidi" w:cstheme="majorBidi"/>
          <w:i/>
          <w:iCs/>
          <w:szCs w:val="28"/>
        </w:rPr>
        <w:t>Zanjan Water and Wastewater Company</w:t>
      </w:r>
      <w:r w:rsidRPr="00343DD6">
        <w:rPr>
          <w:rFonts w:asciiTheme="majorBidi" w:hAnsiTheme="majorBidi" w:cstheme="majorBidi"/>
          <w:szCs w:val="28"/>
        </w:rPr>
        <w:t xml:space="preserve">. Available on: http://www.znabfa.ir. </w:t>
      </w:r>
    </w:p>
    <w:p w14:paraId="2B95449E" w14:textId="77777777" w:rsidR="00CD571D" w:rsidRDefault="00CD571D" w:rsidP="00A87C50">
      <w:pPr>
        <w:spacing w:after="0" w:line="240" w:lineRule="auto"/>
        <w:jc w:val="both"/>
        <w:rPr>
          <w:rFonts w:asciiTheme="majorBidi" w:hAnsiTheme="majorBidi" w:cstheme="majorBidi"/>
          <w:lang w:bidi="fa-IR"/>
        </w:rPr>
      </w:pPr>
    </w:p>
    <w:p w14:paraId="187619BF" w14:textId="77777777" w:rsidR="00CD571D" w:rsidRDefault="00CD571D" w:rsidP="00A87C50">
      <w:pPr>
        <w:spacing w:after="0" w:line="240" w:lineRule="auto"/>
        <w:jc w:val="both"/>
        <w:rPr>
          <w:rFonts w:asciiTheme="majorBidi" w:hAnsiTheme="majorBidi" w:cstheme="majorBidi"/>
          <w:lang w:bidi="fa-IR"/>
        </w:rPr>
      </w:pPr>
    </w:p>
    <w:p w14:paraId="05C67EA5" w14:textId="77777777" w:rsidR="00CD571D" w:rsidRDefault="00CD571D" w:rsidP="00A87C50">
      <w:pPr>
        <w:spacing w:after="0" w:line="240" w:lineRule="auto"/>
        <w:jc w:val="both"/>
        <w:rPr>
          <w:rFonts w:asciiTheme="majorBidi" w:hAnsiTheme="majorBidi" w:cstheme="majorBidi"/>
          <w:lang w:bidi="fa-IR"/>
        </w:rPr>
      </w:pPr>
    </w:p>
    <w:p w14:paraId="2B0BEBC9" w14:textId="77777777" w:rsidR="00CD571D" w:rsidRDefault="00CD571D" w:rsidP="00A87C50">
      <w:pPr>
        <w:spacing w:after="0" w:line="240" w:lineRule="auto"/>
        <w:jc w:val="both"/>
        <w:rPr>
          <w:rFonts w:asciiTheme="majorBidi" w:hAnsiTheme="majorBidi" w:cstheme="majorBidi"/>
          <w:lang w:bidi="fa-IR"/>
        </w:rPr>
      </w:pPr>
    </w:p>
    <w:p w14:paraId="57183B90" w14:textId="4BFED804" w:rsidR="00826B56" w:rsidRDefault="00826B56" w:rsidP="00A87C50">
      <w:pPr>
        <w:spacing w:after="0" w:line="240" w:lineRule="auto"/>
        <w:jc w:val="both"/>
        <w:rPr>
          <w:rFonts w:asciiTheme="majorBidi" w:hAnsiTheme="majorBidi" w:cstheme="majorBidi"/>
          <w:lang w:bidi="fa-IR"/>
        </w:rPr>
      </w:pPr>
      <w:r w:rsidRPr="00826B56">
        <w:rPr>
          <w:rFonts w:asciiTheme="majorBidi" w:hAnsiTheme="majorBidi" w:cstheme="majorBidi"/>
          <w:lang w:bidi="fa-IR"/>
        </w:rPr>
        <w:t>A summary of the fonts used in this journal is given in Table 2.</w:t>
      </w:r>
    </w:p>
    <w:p w14:paraId="57B1E40B" w14:textId="77777777" w:rsidR="00826B56" w:rsidRDefault="00826B56" w:rsidP="00A87C50">
      <w:pPr>
        <w:spacing w:after="0" w:line="240" w:lineRule="auto"/>
        <w:jc w:val="both"/>
        <w:rPr>
          <w:rFonts w:asciiTheme="majorBidi" w:hAnsiTheme="majorBidi" w:cstheme="majorBidi"/>
          <w:lang w:bidi="fa-IR"/>
        </w:rPr>
      </w:pPr>
    </w:p>
    <w:p w14:paraId="5E8666F1" w14:textId="77777777" w:rsidR="00826B56" w:rsidRDefault="00826B56" w:rsidP="00A87C50">
      <w:pPr>
        <w:spacing w:after="0" w:line="240" w:lineRule="auto"/>
        <w:jc w:val="both"/>
        <w:rPr>
          <w:rFonts w:asciiTheme="majorBidi" w:hAnsiTheme="majorBidi" w:cstheme="majorBidi"/>
          <w:lang w:bidi="fa-IR"/>
        </w:rPr>
      </w:pPr>
    </w:p>
    <w:p w14:paraId="0E0A11F4" w14:textId="0471575B" w:rsidR="006A6D01" w:rsidRPr="00E00131" w:rsidRDefault="006A6D01" w:rsidP="00826B56">
      <w:pPr>
        <w:pStyle w:val="HTMLPreformatted"/>
        <w:shd w:val="clear" w:color="auto" w:fill="FFFFFF"/>
        <w:jc w:val="center"/>
        <w:rPr>
          <w:rFonts w:ascii="Times New Roman" w:hAnsi="Times New Roman" w:cs="Times New Roman"/>
          <w:color w:val="212121"/>
        </w:rPr>
      </w:pPr>
      <w:r w:rsidRPr="000E0E01">
        <w:rPr>
          <w:rFonts w:ascii="Times New Roman" w:hAnsi="Times New Roman" w:cs="Times New Roman"/>
          <w:color w:val="212121"/>
          <w:lang w:val="en"/>
        </w:rPr>
        <w:t>Table 2 The size and font used in the</w:t>
      </w:r>
      <w:r w:rsidR="00826B56">
        <w:rPr>
          <w:rFonts w:ascii="Times New Roman" w:hAnsi="Times New Roman" w:cs="Times New Roman"/>
          <w:color w:val="212121"/>
          <w:lang w:val="en"/>
        </w:rPr>
        <w:t xml:space="preserve"> EWE</w:t>
      </w:r>
      <w:r w:rsidRPr="000E0E01">
        <w:rPr>
          <w:rFonts w:ascii="Times New Roman" w:hAnsi="Times New Roman" w:cs="Times New Roman"/>
          <w:color w:val="212121"/>
          <w:lang w:val="en"/>
        </w:rPr>
        <w:t xml:space="preserve"> </w:t>
      </w:r>
      <w:r w:rsidR="00826B56">
        <w:rPr>
          <w:rFonts w:ascii="Times New Roman" w:hAnsi="Times New Roman" w:cs="Times New Roman"/>
          <w:color w:val="212121"/>
        </w:rPr>
        <w:t>journal</w:t>
      </w:r>
    </w:p>
    <w:tbl>
      <w:tblPr>
        <w:tblW w:w="5000" w:type="pct"/>
        <w:jc w:val="center"/>
        <w:tblBorders>
          <w:top w:val="single" w:sz="4" w:space="0" w:color="auto"/>
          <w:bottom w:val="single" w:sz="4" w:space="0" w:color="auto"/>
          <w:insideH w:val="single" w:sz="4" w:space="0" w:color="auto"/>
        </w:tblBorders>
        <w:tblCellMar>
          <w:left w:w="10" w:type="dxa"/>
          <w:right w:w="10" w:type="dxa"/>
        </w:tblCellMar>
        <w:tblLook w:val="01E0" w:firstRow="1" w:lastRow="1" w:firstColumn="1" w:lastColumn="1" w:noHBand="0" w:noVBand="0"/>
      </w:tblPr>
      <w:tblGrid>
        <w:gridCol w:w="3894"/>
        <w:gridCol w:w="3446"/>
        <w:gridCol w:w="794"/>
        <w:gridCol w:w="892"/>
      </w:tblGrid>
      <w:tr w:rsidR="006A6D01" w:rsidRPr="00826B56" w14:paraId="0E8C1531" w14:textId="77777777" w:rsidTr="00826B56">
        <w:trPr>
          <w:trHeight w:hRule="exact" w:val="288"/>
          <w:jc w:val="center"/>
        </w:trPr>
        <w:tc>
          <w:tcPr>
            <w:tcW w:w="2157" w:type="pct"/>
            <w:tcBorders>
              <w:bottom w:val="single" w:sz="4" w:space="0" w:color="auto"/>
            </w:tcBorders>
            <w:vAlign w:val="center"/>
          </w:tcPr>
          <w:p w14:paraId="335F887F"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Section</w:t>
            </w:r>
          </w:p>
        </w:tc>
        <w:tc>
          <w:tcPr>
            <w:tcW w:w="1909" w:type="pct"/>
            <w:tcBorders>
              <w:bottom w:val="single" w:sz="4" w:space="0" w:color="auto"/>
            </w:tcBorders>
            <w:vAlign w:val="center"/>
          </w:tcPr>
          <w:p w14:paraId="73043538" w14:textId="77777777" w:rsidR="006A6D01" w:rsidRPr="00826B56" w:rsidRDefault="006A6D01" w:rsidP="00826B56">
            <w:pPr>
              <w:bidi/>
              <w:spacing w:after="0" w:line="240" w:lineRule="auto"/>
              <w:jc w:val="center"/>
              <w:rPr>
                <w:rFonts w:asciiTheme="majorBidi" w:hAnsiTheme="majorBidi" w:cstheme="majorBidi"/>
                <w:rtl/>
                <w:lang w:bidi="fa-IR"/>
              </w:rPr>
            </w:pPr>
            <w:r w:rsidRPr="00826B56">
              <w:rPr>
                <w:rFonts w:asciiTheme="majorBidi" w:hAnsiTheme="majorBidi" w:cstheme="majorBidi"/>
              </w:rPr>
              <w:t>Font</w:t>
            </w:r>
          </w:p>
        </w:tc>
        <w:tc>
          <w:tcPr>
            <w:tcW w:w="440" w:type="pct"/>
            <w:tcBorders>
              <w:bottom w:val="single" w:sz="4" w:space="0" w:color="auto"/>
            </w:tcBorders>
            <w:vAlign w:val="center"/>
          </w:tcPr>
          <w:p w14:paraId="037A9152"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Size</w:t>
            </w:r>
          </w:p>
        </w:tc>
        <w:tc>
          <w:tcPr>
            <w:tcW w:w="494" w:type="pct"/>
            <w:tcBorders>
              <w:bottom w:val="single" w:sz="4" w:space="0" w:color="auto"/>
            </w:tcBorders>
            <w:vAlign w:val="center"/>
          </w:tcPr>
          <w:p w14:paraId="1025A087" w14:textId="77777777" w:rsidR="006A6D01" w:rsidRPr="00826B56" w:rsidRDefault="006A6D01" w:rsidP="00826B56">
            <w:pPr>
              <w:bidi/>
              <w:spacing w:after="0" w:line="240" w:lineRule="auto"/>
              <w:jc w:val="center"/>
              <w:rPr>
                <w:rFonts w:asciiTheme="majorBidi" w:hAnsiTheme="majorBidi" w:cstheme="majorBidi"/>
              </w:rPr>
            </w:pPr>
            <w:r w:rsidRPr="00826B56">
              <w:rPr>
                <w:rFonts w:asciiTheme="majorBidi" w:hAnsiTheme="majorBidi" w:cstheme="majorBidi"/>
              </w:rPr>
              <w:t>Bold</w:t>
            </w:r>
          </w:p>
        </w:tc>
      </w:tr>
      <w:tr w:rsidR="006A6D01" w:rsidRPr="00826B56" w14:paraId="7EA534AD" w14:textId="77777777" w:rsidTr="00826B56">
        <w:trPr>
          <w:trHeight w:hRule="exact" w:val="288"/>
          <w:jc w:val="center"/>
        </w:trPr>
        <w:tc>
          <w:tcPr>
            <w:tcW w:w="2157" w:type="pct"/>
            <w:tcBorders>
              <w:top w:val="single" w:sz="4" w:space="0" w:color="auto"/>
              <w:left w:val="nil"/>
              <w:bottom w:val="nil"/>
              <w:right w:val="nil"/>
            </w:tcBorders>
            <w:vAlign w:val="center"/>
          </w:tcPr>
          <w:p w14:paraId="740D590D"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Title</w:t>
            </w:r>
          </w:p>
          <w:p w14:paraId="2F15AA7B" w14:textId="7F01685B"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single" w:sz="4" w:space="0" w:color="auto"/>
              <w:left w:val="nil"/>
              <w:bottom w:val="nil"/>
              <w:right w:val="nil"/>
            </w:tcBorders>
            <w:vAlign w:val="center"/>
          </w:tcPr>
          <w:p w14:paraId="6D39F491"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single" w:sz="4" w:space="0" w:color="auto"/>
              <w:left w:val="nil"/>
              <w:bottom w:val="nil"/>
              <w:right w:val="nil"/>
            </w:tcBorders>
            <w:vAlign w:val="center"/>
          </w:tcPr>
          <w:p w14:paraId="63684E3E" w14:textId="77777777" w:rsidR="006A6D01" w:rsidRPr="00826B56" w:rsidRDefault="006A6D01" w:rsidP="00826B56">
            <w:pPr>
              <w:bidi/>
              <w:spacing w:after="0" w:line="240" w:lineRule="auto"/>
              <w:jc w:val="center"/>
              <w:rPr>
                <w:rFonts w:asciiTheme="majorBidi" w:hAnsiTheme="majorBidi" w:cstheme="majorBidi"/>
                <w:rtl/>
                <w:lang w:bidi="fa-IR"/>
              </w:rPr>
            </w:pPr>
            <w:r w:rsidRPr="00826B56">
              <w:rPr>
                <w:rFonts w:asciiTheme="majorBidi" w:hAnsiTheme="majorBidi" w:cstheme="majorBidi"/>
                <w:lang w:bidi="fa-IR"/>
              </w:rPr>
              <w:t>16</w:t>
            </w:r>
          </w:p>
        </w:tc>
        <w:tc>
          <w:tcPr>
            <w:tcW w:w="494" w:type="pct"/>
            <w:tcBorders>
              <w:top w:val="single" w:sz="4" w:space="0" w:color="auto"/>
              <w:left w:val="nil"/>
              <w:bottom w:val="nil"/>
              <w:right w:val="nil"/>
            </w:tcBorders>
            <w:vAlign w:val="center"/>
          </w:tcPr>
          <w:p w14:paraId="338E8C32" w14:textId="77777777" w:rsidR="006A6D01" w:rsidRPr="00826B56" w:rsidRDefault="006A6D01" w:rsidP="00826B56">
            <w:pPr>
              <w:bidi/>
              <w:spacing w:after="0" w:line="240" w:lineRule="auto"/>
              <w:jc w:val="center"/>
              <w:rPr>
                <w:rFonts w:asciiTheme="majorBidi" w:hAnsiTheme="majorBidi" w:cstheme="majorBidi"/>
                <w:rtl/>
              </w:rPr>
            </w:pPr>
            <m:oMathPara>
              <m:oMath>
                <m:r>
                  <m:rPr>
                    <m:sty m:val="p"/>
                  </m:rPr>
                  <w:rPr>
                    <w:rFonts w:ascii="Cambria Math" w:hAnsi="Cambria Math" w:cstheme="majorBidi"/>
                    <w:rtl/>
                  </w:rPr>
                  <m:t>√</m:t>
                </m:r>
              </m:oMath>
            </m:oMathPara>
          </w:p>
        </w:tc>
      </w:tr>
      <w:tr w:rsidR="006A6D01" w:rsidRPr="00826B56" w14:paraId="1710804B" w14:textId="77777777" w:rsidTr="00826B56">
        <w:trPr>
          <w:trHeight w:hRule="exact" w:val="288"/>
          <w:jc w:val="center"/>
        </w:trPr>
        <w:tc>
          <w:tcPr>
            <w:tcW w:w="2157" w:type="pct"/>
            <w:tcBorders>
              <w:top w:val="nil"/>
              <w:left w:val="nil"/>
              <w:bottom w:val="nil"/>
              <w:right w:val="nil"/>
            </w:tcBorders>
            <w:vAlign w:val="center"/>
          </w:tcPr>
          <w:p w14:paraId="01086A83"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Author names</w:t>
            </w:r>
          </w:p>
          <w:p w14:paraId="22E2BAE0" w14:textId="05B4B821"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6F27D7BF"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668CB950"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14</w:t>
            </w:r>
          </w:p>
        </w:tc>
        <w:tc>
          <w:tcPr>
            <w:tcW w:w="494" w:type="pct"/>
            <w:tcBorders>
              <w:top w:val="nil"/>
              <w:left w:val="nil"/>
              <w:bottom w:val="nil"/>
              <w:right w:val="nil"/>
            </w:tcBorders>
            <w:vAlign w:val="center"/>
          </w:tcPr>
          <w:p w14:paraId="3FAE26BA" w14:textId="77777777" w:rsidR="006A6D01" w:rsidRPr="00826B56" w:rsidRDefault="006A6D01" w:rsidP="00826B56">
            <w:pPr>
              <w:bidi/>
              <w:spacing w:after="0" w:line="240" w:lineRule="auto"/>
              <w:jc w:val="center"/>
              <w:rPr>
                <w:rFonts w:asciiTheme="majorBidi" w:hAnsiTheme="majorBidi" w:cstheme="majorBidi"/>
                <w:rtl/>
              </w:rPr>
            </w:pPr>
            <m:oMathPara>
              <m:oMath>
                <m:r>
                  <m:rPr>
                    <m:sty m:val="p"/>
                  </m:rPr>
                  <w:rPr>
                    <w:rFonts w:ascii="Cambria Math" w:hAnsi="Cambria Math" w:cstheme="majorBidi"/>
                    <w:rtl/>
                  </w:rPr>
                  <m:t>√</m:t>
                </m:r>
              </m:oMath>
            </m:oMathPara>
          </w:p>
        </w:tc>
      </w:tr>
      <w:tr w:rsidR="006A6D01" w:rsidRPr="00826B56" w14:paraId="2F85991A" w14:textId="77777777" w:rsidTr="00826B56">
        <w:trPr>
          <w:trHeight w:hRule="exact" w:val="288"/>
          <w:jc w:val="center"/>
        </w:trPr>
        <w:tc>
          <w:tcPr>
            <w:tcW w:w="2157" w:type="pct"/>
            <w:tcBorders>
              <w:top w:val="nil"/>
              <w:left w:val="nil"/>
              <w:bottom w:val="nil"/>
              <w:right w:val="nil"/>
            </w:tcBorders>
            <w:vAlign w:val="center"/>
          </w:tcPr>
          <w:p w14:paraId="38066F17"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Rank of authors</w:t>
            </w:r>
          </w:p>
          <w:p w14:paraId="6F16851A" w14:textId="5D5243F8"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4DFD17B4"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01832564" w14:textId="77777777" w:rsidR="006A6D01" w:rsidRPr="00826B56" w:rsidRDefault="006A6D01" w:rsidP="00826B56">
            <w:pPr>
              <w:bidi/>
              <w:spacing w:after="0" w:line="240" w:lineRule="auto"/>
              <w:jc w:val="center"/>
              <w:rPr>
                <w:rFonts w:asciiTheme="majorBidi" w:hAnsiTheme="majorBidi" w:cstheme="majorBidi"/>
                <w:rtl/>
                <w:lang w:bidi="fa-IR"/>
              </w:rPr>
            </w:pPr>
            <w:r w:rsidRPr="00826B56">
              <w:rPr>
                <w:rFonts w:asciiTheme="majorBidi" w:hAnsiTheme="majorBidi" w:cstheme="majorBidi"/>
              </w:rPr>
              <w:t>12</w:t>
            </w:r>
          </w:p>
        </w:tc>
        <w:tc>
          <w:tcPr>
            <w:tcW w:w="494" w:type="pct"/>
            <w:tcBorders>
              <w:top w:val="nil"/>
              <w:left w:val="nil"/>
              <w:bottom w:val="nil"/>
              <w:right w:val="nil"/>
            </w:tcBorders>
            <w:vAlign w:val="center"/>
          </w:tcPr>
          <w:p w14:paraId="1F3E2E5E" w14:textId="77777777" w:rsidR="006A6D01" w:rsidRPr="00826B56" w:rsidRDefault="006A6D01" w:rsidP="00826B56">
            <w:pPr>
              <w:bidi/>
              <w:spacing w:after="0" w:line="240" w:lineRule="auto"/>
              <w:jc w:val="center"/>
              <w:rPr>
                <w:rFonts w:asciiTheme="majorBidi" w:hAnsiTheme="majorBidi" w:cstheme="majorBidi"/>
                <w:rtl/>
              </w:rPr>
            </w:pPr>
          </w:p>
        </w:tc>
      </w:tr>
      <w:tr w:rsidR="006A6D01" w:rsidRPr="00826B56" w14:paraId="65AE9B7F" w14:textId="77777777" w:rsidTr="00826B56">
        <w:trPr>
          <w:trHeight w:hRule="exact" w:val="288"/>
          <w:jc w:val="center"/>
        </w:trPr>
        <w:tc>
          <w:tcPr>
            <w:tcW w:w="2157" w:type="pct"/>
            <w:tcBorders>
              <w:top w:val="nil"/>
              <w:left w:val="nil"/>
              <w:bottom w:val="nil"/>
              <w:right w:val="nil"/>
            </w:tcBorders>
            <w:vAlign w:val="center"/>
          </w:tcPr>
          <w:p w14:paraId="038500D1" w14:textId="4FB17F43"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Email Address</w:t>
            </w:r>
          </w:p>
          <w:p w14:paraId="334F4E54" w14:textId="6742AA1D" w:rsidR="006A6D01" w:rsidRPr="00826B56" w:rsidRDefault="006A6D01" w:rsidP="00826B56">
            <w:pPr>
              <w:bidi/>
              <w:spacing w:after="0" w:line="240" w:lineRule="auto"/>
              <w:jc w:val="center"/>
              <w:rPr>
                <w:rFonts w:asciiTheme="majorBidi" w:hAnsiTheme="majorBidi" w:cstheme="majorBidi"/>
                <w:rtl/>
                <w:lang w:bidi="fa-IR"/>
              </w:rPr>
            </w:pPr>
          </w:p>
        </w:tc>
        <w:tc>
          <w:tcPr>
            <w:tcW w:w="1909" w:type="pct"/>
            <w:tcBorders>
              <w:top w:val="nil"/>
              <w:left w:val="nil"/>
              <w:bottom w:val="nil"/>
              <w:right w:val="nil"/>
            </w:tcBorders>
            <w:vAlign w:val="center"/>
          </w:tcPr>
          <w:p w14:paraId="047CC07A"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Times New Roman</w:t>
            </w:r>
          </w:p>
        </w:tc>
        <w:tc>
          <w:tcPr>
            <w:tcW w:w="440" w:type="pct"/>
            <w:tcBorders>
              <w:top w:val="nil"/>
              <w:left w:val="nil"/>
              <w:bottom w:val="nil"/>
              <w:right w:val="nil"/>
            </w:tcBorders>
            <w:vAlign w:val="center"/>
          </w:tcPr>
          <w:p w14:paraId="40F0BCE2"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11</w:t>
            </w:r>
          </w:p>
        </w:tc>
        <w:tc>
          <w:tcPr>
            <w:tcW w:w="494" w:type="pct"/>
            <w:tcBorders>
              <w:top w:val="nil"/>
              <w:left w:val="nil"/>
              <w:bottom w:val="nil"/>
              <w:right w:val="nil"/>
            </w:tcBorders>
            <w:vAlign w:val="center"/>
          </w:tcPr>
          <w:p w14:paraId="6E8B00E7" w14:textId="77777777" w:rsidR="006A6D01" w:rsidRPr="00826B56" w:rsidRDefault="006A6D01" w:rsidP="00826B56">
            <w:pPr>
              <w:bidi/>
              <w:spacing w:after="0" w:line="240" w:lineRule="auto"/>
              <w:jc w:val="center"/>
              <w:rPr>
                <w:rFonts w:asciiTheme="majorBidi" w:hAnsiTheme="majorBidi" w:cstheme="majorBidi"/>
                <w:rtl/>
                <w:lang w:bidi="fa-IR"/>
              </w:rPr>
            </w:pPr>
          </w:p>
        </w:tc>
      </w:tr>
      <w:tr w:rsidR="006A6D01" w:rsidRPr="00826B56" w14:paraId="2E39F5FB" w14:textId="77777777" w:rsidTr="00826B56">
        <w:trPr>
          <w:trHeight w:hRule="exact" w:val="288"/>
          <w:jc w:val="center"/>
        </w:trPr>
        <w:tc>
          <w:tcPr>
            <w:tcW w:w="2157" w:type="pct"/>
            <w:tcBorders>
              <w:top w:val="nil"/>
              <w:left w:val="nil"/>
              <w:bottom w:val="nil"/>
              <w:right w:val="nil"/>
            </w:tcBorders>
            <w:vAlign w:val="center"/>
          </w:tcPr>
          <w:p w14:paraId="3FC93E78"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Abstract</w:t>
            </w:r>
          </w:p>
          <w:p w14:paraId="76904175" w14:textId="3476773D"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172C1C0B" w14:textId="77777777" w:rsidR="006A6D01" w:rsidRPr="00826B56" w:rsidRDefault="006A6D01" w:rsidP="00826B56">
            <w:pPr>
              <w:bidi/>
              <w:spacing w:after="0" w:line="240" w:lineRule="auto"/>
              <w:jc w:val="center"/>
              <w:rPr>
                <w:rFonts w:asciiTheme="majorBidi" w:hAnsiTheme="majorBidi" w:cstheme="majorBidi"/>
                <w:sz w:val="20"/>
                <w:szCs w:val="20"/>
              </w:rPr>
            </w:pPr>
            <w:r w:rsidRPr="00826B56">
              <w:rPr>
                <w:rFonts w:asciiTheme="majorBidi" w:hAnsiTheme="majorBidi" w:cstheme="majorBidi"/>
                <w:sz w:val="20"/>
                <w:szCs w:val="20"/>
              </w:rPr>
              <w:t xml:space="preserve">B </w:t>
            </w:r>
            <w:proofErr w:type="spellStart"/>
            <w:r w:rsidRPr="00826B56">
              <w:rPr>
                <w:rFonts w:asciiTheme="majorBidi" w:hAnsiTheme="majorBidi" w:cstheme="majorBidi"/>
                <w:sz w:val="20"/>
                <w:szCs w:val="20"/>
              </w:rPr>
              <w:t>Nazanin</w:t>
            </w:r>
            <w:proofErr w:type="spellEnd"/>
          </w:p>
        </w:tc>
        <w:tc>
          <w:tcPr>
            <w:tcW w:w="440" w:type="pct"/>
            <w:tcBorders>
              <w:top w:val="nil"/>
              <w:left w:val="nil"/>
              <w:bottom w:val="nil"/>
              <w:right w:val="nil"/>
            </w:tcBorders>
            <w:vAlign w:val="center"/>
          </w:tcPr>
          <w:p w14:paraId="123C931D" w14:textId="77777777" w:rsidR="006A6D01" w:rsidRPr="00826B56" w:rsidRDefault="006A6D01" w:rsidP="00826B56">
            <w:pPr>
              <w:bidi/>
              <w:spacing w:after="0" w:line="240" w:lineRule="auto"/>
              <w:jc w:val="center"/>
              <w:rPr>
                <w:rFonts w:asciiTheme="majorBidi" w:hAnsiTheme="majorBidi" w:cstheme="majorBidi"/>
              </w:rPr>
            </w:pPr>
            <w:r w:rsidRPr="00826B56">
              <w:rPr>
                <w:rFonts w:asciiTheme="majorBidi" w:hAnsiTheme="majorBidi" w:cstheme="majorBidi"/>
              </w:rPr>
              <w:t>11</w:t>
            </w:r>
          </w:p>
        </w:tc>
        <w:tc>
          <w:tcPr>
            <w:tcW w:w="494" w:type="pct"/>
            <w:tcBorders>
              <w:top w:val="nil"/>
              <w:left w:val="nil"/>
              <w:bottom w:val="nil"/>
              <w:right w:val="nil"/>
            </w:tcBorders>
            <w:vAlign w:val="center"/>
          </w:tcPr>
          <w:p w14:paraId="38E46D18" w14:textId="77777777" w:rsidR="006A6D01" w:rsidRPr="00826B56" w:rsidRDefault="006A6D01" w:rsidP="00826B56">
            <w:pPr>
              <w:bidi/>
              <w:spacing w:after="0" w:line="240" w:lineRule="auto"/>
              <w:jc w:val="center"/>
              <w:rPr>
                <w:rFonts w:asciiTheme="majorBidi" w:hAnsiTheme="majorBidi" w:cstheme="majorBidi"/>
              </w:rPr>
            </w:pPr>
            <m:oMathPara>
              <m:oMath>
                <m:r>
                  <m:rPr>
                    <m:sty m:val="p"/>
                  </m:rPr>
                  <w:rPr>
                    <w:rFonts w:ascii="Cambria Math" w:hAnsi="Cambria Math" w:cstheme="majorBidi"/>
                    <w:rtl/>
                  </w:rPr>
                  <m:t>√</m:t>
                </m:r>
              </m:oMath>
            </m:oMathPara>
          </w:p>
        </w:tc>
      </w:tr>
      <w:tr w:rsidR="006A6D01" w:rsidRPr="00826B56" w14:paraId="0274338E" w14:textId="77777777" w:rsidTr="00826B56">
        <w:trPr>
          <w:trHeight w:hRule="exact" w:val="288"/>
          <w:jc w:val="center"/>
        </w:trPr>
        <w:tc>
          <w:tcPr>
            <w:tcW w:w="2157" w:type="pct"/>
            <w:tcBorders>
              <w:top w:val="nil"/>
              <w:left w:val="nil"/>
              <w:bottom w:val="nil"/>
              <w:right w:val="nil"/>
            </w:tcBorders>
            <w:vAlign w:val="center"/>
          </w:tcPr>
          <w:p w14:paraId="35663767"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Abstract text</w:t>
            </w:r>
          </w:p>
          <w:p w14:paraId="009E63DF" w14:textId="72FB7FE4" w:rsidR="006A6D01" w:rsidRPr="00826B56" w:rsidRDefault="006A6D01" w:rsidP="00826B56">
            <w:pPr>
              <w:bidi/>
              <w:spacing w:after="0" w:line="240" w:lineRule="auto"/>
              <w:jc w:val="center"/>
              <w:rPr>
                <w:rFonts w:asciiTheme="majorBidi" w:hAnsiTheme="majorBidi" w:cstheme="majorBidi"/>
                <w:rtl/>
                <w:lang w:bidi="fa-IR"/>
              </w:rPr>
            </w:pPr>
          </w:p>
        </w:tc>
        <w:tc>
          <w:tcPr>
            <w:tcW w:w="1909" w:type="pct"/>
            <w:tcBorders>
              <w:top w:val="nil"/>
              <w:left w:val="nil"/>
              <w:bottom w:val="nil"/>
              <w:right w:val="nil"/>
            </w:tcBorders>
            <w:vAlign w:val="center"/>
          </w:tcPr>
          <w:p w14:paraId="576A12A4"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1B59F300"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12</w:t>
            </w:r>
          </w:p>
        </w:tc>
        <w:tc>
          <w:tcPr>
            <w:tcW w:w="494" w:type="pct"/>
            <w:tcBorders>
              <w:top w:val="nil"/>
              <w:left w:val="nil"/>
              <w:bottom w:val="nil"/>
              <w:right w:val="nil"/>
            </w:tcBorders>
            <w:vAlign w:val="center"/>
          </w:tcPr>
          <w:p w14:paraId="64CC08A3" w14:textId="77777777" w:rsidR="006A6D01" w:rsidRPr="00826B56" w:rsidRDefault="006A6D01" w:rsidP="00826B56">
            <w:pPr>
              <w:bidi/>
              <w:spacing w:after="0" w:line="240" w:lineRule="auto"/>
              <w:jc w:val="center"/>
              <w:rPr>
                <w:rFonts w:asciiTheme="majorBidi" w:hAnsiTheme="majorBidi" w:cstheme="majorBidi"/>
                <w:rtl/>
              </w:rPr>
            </w:pPr>
          </w:p>
        </w:tc>
      </w:tr>
      <w:tr w:rsidR="006A6D01" w:rsidRPr="00826B56" w14:paraId="356677C9" w14:textId="77777777" w:rsidTr="00826B56">
        <w:trPr>
          <w:trHeight w:hRule="exact" w:val="288"/>
          <w:jc w:val="center"/>
        </w:trPr>
        <w:tc>
          <w:tcPr>
            <w:tcW w:w="2157" w:type="pct"/>
            <w:tcBorders>
              <w:top w:val="nil"/>
              <w:left w:val="nil"/>
              <w:bottom w:val="nil"/>
              <w:right w:val="nil"/>
            </w:tcBorders>
            <w:vAlign w:val="center"/>
          </w:tcPr>
          <w:p w14:paraId="08FACE6A"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Keywords</w:t>
            </w:r>
          </w:p>
          <w:p w14:paraId="3EEA7600" w14:textId="13ADAE0C" w:rsidR="006A6D01" w:rsidRPr="00826B56" w:rsidRDefault="006A6D01" w:rsidP="00826B56">
            <w:pPr>
              <w:bidi/>
              <w:spacing w:after="0" w:line="240" w:lineRule="auto"/>
              <w:jc w:val="center"/>
              <w:rPr>
                <w:rFonts w:asciiTheme="majorBidi" w:hAnsiTheme="majorBidi" w:cstheme="majorBidi"/>
                <w:rtl/>
                <w:lang w:bidi="fa-IR"/>
              </w:rPr>
            </w:pPr>
          </w:p>
        </w:tc>
        <w:tc>
          <w:tcPr>
            <w:tcW w:w="1909" w:type="pct"/>
            <w:tcBorders>
              <w:top w:val="nil"/>
              <w:left w:val="nil"/>
              <w:bottom w:val="nil"/>
              <w:right w:val="nil"/>
            </w:tcBorders>
            <w:vAlign w:val="center"/>
          </w:tcPr>
          <w:p w14:paraId="43BDA64F"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5DA1FA0B"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12</w:t>
            </w:r>
          </w:p>
        </w:tc>
        <w:tc>
          <w:tcPr>
            <w:tcW w:w="494" w:type="pct"/>
            <w:tcBorders>
              <w:top w:val="nil"/>
              <w:left w:val="nil"/>
              <w:bottom w:val="nil"/>
              <w:right w:val="nil"/>
            </w:tcBorders>
            <w:vAlign w:val="center"/>
          </w:tcPr>
          <w:p w14:paraId="2A024D91" w14:textId="77777777" w:rsidR="006A6D01" w:rsidRPr="00826B56" w:rsidRDefault="006A6D01" w:rsidP="00826B56">
            <w:pPr>
              <w:bidi/>
              <w:spacing w:after="0" w:line="240" w:lineRule="auto"/>
              <w:jc w:val="center"/>
              <w:rPr>
                <w:rFonts w:asciiTheme="majorBidi" w:hAnsiTheme="majorBidi" w:cstheme="majorBidi"/>
                <w:rtl/>
              </w:rPr>
            </w:pPr>
            <m:oMathPara>
              <m:oMath>
                <m:r>
                  <m:rPr>
                    <m:sty m:val="p"/>
                  </m:rPr>
                  <w:rPr>
                    <w:rFonts w:ascii="Cambria Math" w:hAnsi="Cambria Math" w:cstheme="majorBidi"/>
                    <w:rtl/>
                  </w:rPr>
                  <m:t>√</m:t>
                </m:r>
              </m:oMath>
            </m:oMathPara>
          </w:p>
        </w:tc>
      </w:tr>
      <w:tr w:rsidR="006A6D01" w:rsidRPr="00826B56" w14:paraId="4D1A1D57" w14:textId="77777777" w:rsidTr="00826B56">
        <w:trPr>
          <w:trHeight w:hRule="exact" w:val="288"/>
          <w:jc w:val="center"/>
        </w:trPr>
        <w:tc>
          <w:tcPr>
            <w:tcW w:w="2157" w:type="pct"/>
            <w:tcBorders>
              <w:top w:val="nil"/>
              <w:left w:val="nil"/>
              <w:bottom w:val="nil"/>
              <w:right w:val="nil"/>
            </w:tcBorders>
            <w:vAlign w:val="center"/>
          </w:tcPr>
          <w:p w14:paraId="024ABB4B"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Keyword text</w:t>
            </w:r>
          </w:p>
          <w:p w14:paraId="370E3821" w14:textId="1DCDFC0A"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378C2939"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17164461"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12</w:t>
            </w:r>
          </w:p>
        </w:tc>
        <w:tc>
          <w:tcPr>
            <w:tcW w:w="494" w:type="pct"/>
            <w:tcBorders>
              <w:top w:val="nil"/>
              <w:left w:val="nil"/>
              <w:bottom w:val="nil"/>
              <w:right w:val="nil"/>
            </w:tcBorders>
            <w:vAlign w:val="center"/>
          </w:tcPr>
          <w:p w14:paraId="4C49FA74" w14:textId="77777777" w:rsidR="006A6D01" w:rsidRPr="00826B56" w:rsidRDefault="006A6D01" w:rsidP="00826B56">
            <w:pPr>
              <w:bidi/>
              <w:spacing w:after="0" w:line="240" w:lineRule="auto"/>
              <w:jc w:val="center"/>
              <w:rPr>
                <w:rFonts w:asciiTheme="majorBidi" w:hAnsiTheme="majorBidi" w:cstheme="majorBidi"/>
                <w:rtl/>
              </w:rPr>
            </w:pPr>
          </w:p>
        </w:tc>
      </w:tr>
      <w:tr w:rsidR="006A6D01" w:rsidRPr="00826B56" w14:paraId="16EBE209" w14:textId="77777777" w:rsidTr="00826B56">
        <w:trPr>
          <w:trHeight w:hRule="exact" w:val="288"/>
          <w:jc w:val="center"/>
        </w:trPr>
        <w:tc>
          <w:tcPr>
            <w:tcW w:w="2157" w:type="pct"/>
            <w:tcBorders>
              <w:top w:val="nil"/>
              <w:left w:val="nil"/>
              <w:bottom w:val="nil"/>
              <w:right w:val="nil"/>
            </w:tcBorders>
            <w:vAlign w:val="center"/>
          </w:tcPr>
          <w:p w14:paraId="7B792D6F" w14:textId="77777777" w:rsidR="006A6D01" w:rsidRPr="00826B56" w:rsidRDefault="006A6D01"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Section titles</w:t>
            </w:r>
          </w:p>
          <w:p w14:paraId="3F43A189" w14:textId="77777777" w:rsidR="006A6D01" w:rsidRPr="00826B56" w:rsidRDefault="006A6D01" w:rsidP="00826B56">
            <w:pPr>
              <w:bidi/>
              <w:spacing w:after="0" w:line="240" w:lineRule="auto"/>
              <w:jc w:val="center"/>
              <w:rPr>
                <w:rFonts w:asciiTheme="majorBidi" w:hAnsiTheme="majorBidi" w:cstheme="majorBidi"/>
                <w:rtl/>
              </w:rPr>
            </w:pPr>
          </w:p>
          <w:p w14:paraId="2098D312" w14:textId="77777777" w:rsidR="006A6D01" w:rsidRPr="00826B56" w:rsidRDefault="006A6D01" w:rsidP="00826B56">
            <w:pPr>
              <w:bidi/>
              <w:spacing w:after="0" w:line="240" w:lineRule="auto"/>
              <w:jc w:val="center"/>
              <w:rPr>
                <w:rFonts w:asciiTheme="majorBidi" w:hAnsiTheme="majorBidi" w:cstheme="majorBidi"/>
                <w:rtl/>
              </w:rPr>
            </w:pPr>
          </w:p>
          <w:p w14:paraId="21E62C43" w14:textId="77777777" w:rsidR="006A6D01" w:rsidRPr="00826B56" w:rsidRDefault="006A6D01" w:rsidP="00826B56">
            <w:pPr>
              <w:bidi/>
              <w:spacing w:after="0" w:line="240" w:lineRule="auto"/>
              <w:jc w:val="center"/>
              <w:rPr>
                <w:rFonts w:asciiTheme="majorBidi" w:hAnsiTheme="majorBidi" w:cstheme="majorBidi"/>
                <w:rtl/>
              </w:rPr>
            </w:pPr>
          </w:p>
          <w:p w14:paraId="163CCE33" w14:textId="77777777" w:rsidR="006A6D01" w:rsidRPr="00826B56" w:rsidRDefault="006A6D01" w:rsidP="00826B56">
            <w:pPr>
              <w:bidi/>
              <w:spacing w:after="0" w:line="240" w:lineRule="auto"/>
              <w:jc w:val="center"/>
              <w:rPr>
                <w:rFonts w:asciiTheme="majorBidi" w:hAnsiTheme="majorBidi" w:cstheme="majorBidi"/>
                <w:rtl/>
              </w:rPr>
            </w:pPr>
          </w:p>
          <w:p w14:paraId="35BF356C" w14:textId="77777777" w:rsidR="006A6D01" w:rsidRPr="00826B56" w:rsidRDefault="006A6D01" w:rsidP="00826B56">
            <w:pPr>
              <w:bidi/>
              <w:spacing w:after="0" w:line="240" w:lineRule="auto"/>
              <w:jc w:val="center"/>
              <w:rPr>
                <w:rFonts w:asciiTheme="majorBidi" w:hAnsiTheme="majorBidi" w:cstheme="majorBidi"/>
                <w:rtl/>
              </w:rPr>
            </w:pPr>
          </w:p>
          <w:p w14:paraId="0371413C" w14:textId="77777777" w:rsidR="006A6D01" w:rsidRPr="00826B56" w:rsidRDefault="006A6D01" w:rsidP="00826B56">
            <w:pPr>
              <w:bidi/>
              <w:spacing w:after="0" w:line="240" w:lineRule="auto"/>
              <w:jc w:val="center"/>
              <w:rPr>
                <w:rFonts w:asciiTheme="majorBidi" w:hAnsiTheme="majorBidi" w:cstheme="majorBidi"/>
                <w:rtl/>
              </w:rPr>
            </w:pPr>
          </w:p>
          <w:p w14:paraId="2AE05BD6" w14:textId="77777777" w:rsidR="006A6D01" w:rsidRPr="00826B56" w:rsidRDefault="006A6D01" w:rsidP="00826B56">
            <w:pPr>
              <w:bidi/>
              <w:spacing w:after="0" w:line="240" w:lineRule="auto"/>
              <w:jc w:val="center"/>
              <w:rPr>
                <w:rFonts w:asciiTheme="majorBidi" w:hAnsiTheme="majorBidi" w:cstheme="majorBidi"/>
                <w:rtl/>
              </w:rPr>
            </w:pPr>
          </w:p>
          <w:p w14:paraId="7C2FEDB1" w14:textId="77777777" w:rsidR="006A6D01" w:rsidRPr="00826B56" w:rsidRDefault="006A6D01" w:rsidP="00826B56">
            <w:pPr>
              <w:bidi/>
              <w:spacing w:after="0" w:line="240" w:lineRule="auto"/>
              <w:jc w:val="center"/>
              <w:rPr>
                <w:rFonts w:asciiTheme="majorBidi" w:hAnsiTheme="majorBidi" w:cstheme="majorBidi"/>
                <w:rtl/>
              </w:rPr>
            </w:pPr>
          </w:p>
          <w:p w14:paraId="55BE8E0B" w14:textId="77777777" w:rsidR="006A6D01" w:rsidRPr="00826B56" w:rsidRDefault="006A6D01" w:rsidP="00826B56">
            <w:pPr>
              <w:bidi/>
              <w:spacing w:after="0" w:line="240" w:lineRule="auto"/>
              <w:jc w:val="center"/>
              <w:rPr>
                <w:rFonts w:asciiTheme="majorBidi" w:hAnsiTheme="majorBidi" w:cstheme="majorBidi"/>
                <w:rtl/>
              </w:rPr>
            </w:pPr>
          </w:p>
          <w:p w14:paraId="0A5C27AC" w14:textId="77777777" w:rsidR="006A6D01" w:rsidRPr="00826B56" w:rsidRDefault="006A6D01" w:rsidP="00826B56">
            <w:pPr>
              <w:bidi/>
              <w:spacing w:after="0" w:line="240" w:lineRule="auto"/>
              <w:jc w:val="center"/>
              <w:rPr>
                <w:rFonts w:asciiTheme="majorBidi" w:hAnsiTheme="majorBidi" w:cstheme="majorBidi"/>
                <w:rtl/>
                <w:lang w:bidi="fa-IR"/>
              </w:rPr>
            </w:pPr>
          </w:p>
          <w:p w14:paraId="0C6AA5A3" w14:textId="77777777" w:rsidR="006A6D01" w:rsidRPr="00826B56" w:rsidRDefault="006A6D01" w:rsidP="00826B56">
            <w:pPr>
              <w:bidi/>
              <w:spacing w:after="0" w:line="240" w:lineRule="auto"/>
              <w:jc w:val="center"/>
              <w:rPr>
                <w:rFonts w:asciiTheme="majorBidi" w:hAnsiTheme="majorBidi" w:cstheme="majorBidi"/>
                <w:rtl/>
              </w:rPr>
            </w:pPr>
          </w:p>
          <w:p w14:paraId="726121DF" w14:textId="77777777" w:rsidR="006A6D01" w:rsidRPr="00826B56" w:rsidRDefault="006A6D01" w:rsidP="00826B56">
            <w:pPr>
              <w:bidi/>
              <w:spacing w:after="0" w:line="240" w:lineRule="auto"/>
              <w:jc w:val="center"/>
              <w:rPr>
                <w:rFonts w:asciiTheme="majorBidi" w:hAnsiTheme="majorBidi" w:cstheme="majorBidi"/>
                <w:rtl/>
              </w:rPr>
            </w:pPr>
          </w:p>
          <w:p w14:paraId="135D690B" w14:textId="77777777" w:rsidR="006A6D01" w:rsidRPr="00826B56" w:rsidRDefault="006A6D01" w:rsidP="00826B56">
            <w:pPr>
              <w:bidi/>
              <w:spacing w:after="0" w:line="240" w:lineRule="auto"/>
              <w:jc w:val="center"/>
              <w:rPr>
                <w:rFonts w:asciiTheme="majorBidi" w:hAnsiTheme="majorBidi" w:cstheme="majorBidi"/>
                <w:rtl/>
              </w:rPr>
            </w:pPr>
          </w:p>
          <w:p w14:paraId="0193763C" w14:textId="77777777" w:rsidR="006A6D01" w:rsidRPr="00826B56" w:rsidRDefault="006A6D01" w:rsidP="00826B56">
            <w:pPr>
              <w:bidi/>
              <w:spacing w:after="0" w:line="240" w:lineRule="auto"/>
              <w:jc w:val="center"/>
              <w:rPr>
                <w:rFonts w:asciiTheme="majorBidi" w:hAnsiTheme="majorBidi" w:cstheme="majorBidi"/>
                <w:rtl/>
              </w:rPr>
            </w:pPr>
          </w:p>
          <w:p w14:paraId="112B87DC" w14:textId="77777777" w:rsidR="006A6D01" w:rsidRPr="00826B56" w:rsidRDefault="006A6D01" w:rsidP="00826B56">
            <w:pPr>
              <w:bidi/>
              <w:spacing w:after="0" w:line="240" w:lineRule="auto"/>
              <w:jc w:val="center"/>
              <w:rPr>
                <w:rFonts w:asciiTheme="majorBidi" w:hAnsiTheme="majorBidi" w:cstheme="majorBidi"/>
                <w:rtl/>
              </w:rPr>
            </w:pPr>
          </w:p>
          <w:p w14:paraId="4E07AEE8" w14:textId="77777777" w:rsidR="006A6D01" w:rsidRPr="00826B56" w:rsidRDefault="006A6D01" w:rsidP="00826B56">
            <w:pPr>
              <w:bidi/>
              <w:spacing w:after="0" w:line="240" w:lineRule="auto"/>
              <w:jc w:val="center"/>
              <w:rPr>
                <w:rFonts w:asciiTheme="majorBidi" w:hAnsiTheme="majorBidi" w:cstheme="majorBidi"/>
                <w:rtl/>
              </w:rPr>
            </w:pPr>
          </w:p>
          <w:p w14:paraId="17CDD12A" w14:textId="77777777" w:rsidR="006A6D01" w:rsidRPr="00826B56" w:rsidRDefault="006A6D01" w:rsidP="00826B56">
            <w:pPr>
              <w:bidi/>
              <w:spacing w:after="0"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4DDDF014"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56501577" w14:textId="77777777" w:rsidR="006A6D01" w:rsidRPr="00826B56" w:rsidRDefault="006A6D01" w:rsidP="00826B56">
            <w:pPr>
              <w:bidi/>
              <w:spacing w:after="0" w:line="240" w:lineRule="auto"/>
              <w:jc w:val="center"/>
              <w:rPr>
                <w:rFonts w:asciiTheme="majorBidi" w:hAnsiTheme="majorBidi" w:cstheme="majorBidi"/>
                <w:rtl/>
              </w:rPr>
            </w:pPr>
            <w:r w:rsidRPr="00826B56">
              <w:rPr>
                <w:rFonts w:asciiTheme="majorBidi" w:hAnsiTheme="majorBidi" w:cstheme="majorBidi"/>
              </w:rPr>
              <w:t>14</w:t>
            </w:r>
          </w:p>
        </w:tc>
        <w:tc>
          <w:tcPr>
            <w:tcW w:w="494" w:type="pct"/>
            <w:tcBorders>
              <w:top w:val="nil"/>
              <w:left w:val="nil"/>
              <w:bottom w:val="nil"/>
              <w:right w:val="nil"/>
            </w:tcBorders>
            <w:vAlign w:val="center"/>
          </w:tcPr>
          <w:p w14:paraId="59546D24" w14:textId="77777777" w:rsidR="006A6D01" w:rsidRPr="00826B56" w:rsidRDefault="006A6D01" w:rsidP="00826B56">
            <w:pPr>
              <w:bidi/>
              <w:spacing w:after="0" w:line="240" w:lineRule="auto"/>
              <w:jc w:val="center"/>
              <w:rPr>
                <w:rFonts w:asciiTheme="majorBidi" w:hAnsiTheme="majorBidi" w:cstheme="majorBidi"/>
                <w:rtl/>
              </w:rPr>
            </w:pPr>
            <m:oMathPara>
              <m:oMath>
                <m:r>
                  <m:rPr>
                    <m:sty m:val="p"/>
                  </m:rPr>
                  <w:rPr>
                    <w:rFonts w:ascii="Cambria Math" w:hAnsi="Cambria Math" w:cstheme="majorBidi"/>
                    <w:rtl/>
                  </w:rPr>
                  <m:t>√</m:t>
                </m:r>
              </m:oMath>
            </m:oMathPara>
          </w:p>
        </w:tc>
      </w:tr>
      <w:tr w:rsidR="006A6D01" w:rsidRPr="00826B56" w14:paraId="62EAB5EE" w14:textId="77777777" w:rsidTr="00826B56">
        <w:trPr>
          <w:trHeight w:hRule="exact" w:val="288"/>
          <w:jc w:val="center"/>
        </w:trPr>
        <w:tc>
          <w:tcPr>
            <w:tcW w:w="2157" w:type="pct"/>
            <w:tcBorders>
              <w:top w:val="nil"/>
              <w:left w:val="nil"/>
              <w:bottom w:val="nil"/>
              <w:right w:val="nil"/>
            </w:tcBorders>
            <w:vAlign w:val="center"/>
          </w:tcPr>
          <w:p w14:paraId="69E56512" w14:textId="77777777" w:rsidR="00826B56" w:rsidRPr="00826B56" w:rsidRDefault="00826B56"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Original text of the article</w:t>
            </w:r>
          </w:p>
          <w:p w14:paraId="724B3295" w14:textId="0DC8C2CA" w:rsidR="006A6D01" w:rsidRPr="00826B56" w:rsidRDefault="006A6D01" w:rsidP="00826B56">
            <w:pPr>
              <w:bidi/>
              <w:spacing w:line="240" w:lineRule="auto"/>
              <w:jc w:val="center"/>
              <w:rPr>
                <w:rFonts w:asciiTheme="majorBidi" w:hAnsiTheme="majorBidi" w:cstheme="majorBidi"/>
                <w:rtl/>
                <w:lang w:bidi="fa-IR"/>
              </w:rPr>
            </w:pPr>
          </w:p>
        </w:tc>
        <w:tc>
          <w:tcPr>
            <w:tcW w:w="1909" w:type="pct"/>
            <w:tcBorders>
              <w:top w:val="nil"/>
              <w:left w:val="nil"/>
              <w:bottom w:val="nil"/>
              <w:right w:val="nil"/>
            </w:tcBorders>
            <w:vAlign w:val="center"/>
          </w:tcPr>
          <w:p w14:paraId="49E06AA0"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41675690"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12</w:t>
            </w:r>
          </w:p>
        </w:tc>
        <w:tc>
          <w:tcPr>
            <w:tcW w:w="494" w:type="pct"/>
            <w:tcBorders>
              <w:top w:val="nil"/>
              <w:left w:val="nil"/>
              <w:bottom w:val="nil"/>
              <w:right w:val="nil"/>
            </w:tcBorders>
            <w:vAlign w:val="center"/>
          </w:tcPr>
          <w:p w14:paraId="3470B55E" w14:textId="77777777" w:rsidR="006A6D01" w:rsidRPr="00826B56" w:rsidRDefault="006A6D01" w:rsidP="00826B56">
            <w:pPr>
              <w:bidi/>
              <w:spacing w:line="240" w:lineRule="auto"/>
              <w:jc w:val="center"/>
              <w:rPr>
                <w:rFonts w:asciiTheme="majorBidi" w:hAnsiTheme="majorBidi" w:cstheme="majorBidi"/>
              </w:rPr>
            </w:pPr>
          </w:p>
        </w:tc>
      </w:tr>
      <w:tr w:rsidR="006A6D01" w:rsidRPr="00826B56" w14:paraId="7DEEDB0D" w14:textId="77777777" w:rsidTr="00826B56">
        <w:trPr>
          <w:trHeight w:hRule="exact" w:val="288"/>
          <w:jc w:val="center"/>
        </w:trPr>
        <w:tc>
          <w:tcPr>
            <w:tcW w:w="2157" w:type="pct"/>
            <w:tcBorders>
              <w:top w:val="nil"/>
              <w:left w:val="nil"/>
              <w:bottom w:val="nil"/>
              <w:right w:val="nil"/>
            </w:tcBorders>
            <w:vAlign w:val="center"/>
          </w:tcPr>
          <w:p w14:paraId="45DEB497" w14:textId="77777777" w:rsidR="00826B56" w:rsidRPr="00826B56" w:rsidRDefault="00826B56"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The text inside the figures</w:t>
            </w:r>
          </w:p>
          <w:p w14:paraId="6152630B" w14:textId="1C500BBB" w:rsidR="006A6D01" w:rsidRPr="00826B56" w:rsidRDefault="006A6D01" w:rsidP="00826B56">
            <w:pPr>
              <w:bidi/>
              <w:spacing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30AE994E"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353C05ED" w14:textId="77777777" w:rsidR="006A6D01" w:rsidRPr="00826B56" w:rsidRDefault="006A6D01" w:rsidP="00826B56">
            <w:pPr>
              <w:bidi/>
              <w:spacing w:line="240" w:lineRule="auto"/>
              <w:jc w:val="center"/>
              <w:rPr>
                <w:rFonts w:asciiTheme="majorBidi" w:hAnsiTheme="majorBidi" w:cstheme="majorBidi"/>
                <w:rtl/>
              </w:rPr>
            </w:pPr>
            <w:r w:rsidRPr="00826B56">
              <w:rPr>
                <w:rFonts w:asciiTheme="majorBidi" w:hAnsiTheme="majorBidi" w:cstheme="majorBidi"/>
              </w:rPr>
              <w:t>10</w:t>
            </w:r>
          </w:p>
        </w:tc>
        <w:tc>
          <w:tcPr>
            <w:tcW w:w="494" w:type="pct"/>
            <w:tcBorders>
              <w:top w:val="nil"/>
              <w:left w:val="nil"/>
              <w:bottom w:val="nil"/>
              <w:right w:val="nil"/>
            </w:tcBorders>
            <w:vAlign w:val="center"/>
          </w:tcPr>
          <w:p w14:paraId="5ABC1E9A" w14:textId="77777777" w:rsidR="006A6D01" w:rsidRPr="00826B56" w:rsidRDefault="006A6D01" w:rsidP="00826B56">
            <w:pPr>
              <w:bidi/>
              <w:spacing w:line="240" w:lineRule="auto"/>
              <w:jc w:val="center"/>
              <w:rPr>
                <w:rFonts w:asciiTheme="majorBidi" w:hAnsiTheme="majorBidi" w:cstheme="majorBidi"/>
                <w:rtl/>
              </w:rPr>
            </w:pPr>
          </w:p>
        </w:tc>
      </w:tr>
      <w:tr w:rsidR="006A6D01" w:rsidRPr="00826B56" w14:paraId="44A74C37" w14:textId="77777777" w:rsidTr="00826B56">
        <w:trPr>
          <w:trHeight w:hRule="exact" w:val="288"/>
          <w:jc w:val="center"/>
        </w:trPr>
        <w:tc>
          <w:tcPr>
            <w:tcW w:w="2157" w:type="pct"/>
            <w:tcBorders>
              <w:top w:val="nil"/>
              <w:left w:val="nil"/>
              <w:bottom w:val="nil"/>
              <w:right w:val="nil"/>
            </w:tcBorders>
            <w:vAlign w:val="center"/>
          </w:tcPr>
          <w:p w14:paraId="0EF0339B" w14:textId="77777777" w:rsidR="00826B56" w:rsidRPr="00826B56" w:rsidRDefault="00826B56" w:rsidP="00826B56">
            <w:pPr>
              <w:pStyle w:val="HTMLPreformatted"/>
              <w:shd w:val="clear" w:color="auto" w:fill="FFFFFF"/>
              <w:jc w:val="center"/>
              <w:rPr>
                <w:rFonts w:asciiTheme="majorBidi" w:hAnsiTheme="majorBidi" w:cstheme="majorBidi"/>
              </w:rPr>
            </w:pPr>
            <w:r w:rsidRPr="00826B56">
              <w:rPr>
                <w:rFonts w:asciiTheme="majorBidi" w:hAnsiTheme="majorBidi" w:cstheme="majorBidi"/>
              </w:rPr>
              <w:t>Text inside tables</w:t>
            </w:r>
          </w:p>
          <w:p w14:paraId="4F566B25" w14:textId="75EFE34F" w:rsidR="006A6D01" w:rsidRPr="00826B56" w:rsidRDefault="006A6D01" w:rsidP="00826B56">
            <w:pPr>
              <w:bidi/>
              <w:spacing w:line="240" w:lineRule="auto"/>
              <w:jc w:val="center"/>
              <w:rPr>
                <w:rFonts w:asciiTheme="majorBidi" w:hAnsiTheme="majorBidi" w:cstheme="majorBidi"/>
                <w:rtl/>
              </w:rPr>
            </w:pPr>
          </w:p>
        </w:tc>
        <w:tc>
          <w:tcPr>
            <w:tcW w:w="1909" w:type="pct"/>
            <w:tcBorders>
              <w:top w:val="nil"/>
              <w:left w:val="nil"/>
              <w:bottom w:val="nil"/>
              <w:right w:val="nil"/>
            </w:tcBorders>
            <w:vAlign w:val="center"/>
          </w:tcPr>
          <w:p w14:paraId="41595A29"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left w:val="nil"/>
              <w:bottom w:val="nil"/>
              <w:right w:val="nil"/>
            </w:tcBorders>
            <w:vAlign w:val="center"/>
          </w:tcPr>
          <w:p w14:paraId="1BE4AA11" w14:textId="77777777" w:rsidR="006A6D01" w:rsidRPr="00826B56" w:rsidRDefault="006A6D01" w:rsidP="00826B56">
            <w:pPr>
              <w:bidi/>
              <w:spacing w:line="240" w:lineRule="auto"/>
              <w:jc w:val="center"/>
              <w:rPr>
                <w:rFonts w:asciiTheme="majorBidi" w:hAnsiTheme="majorBidi" w:cstheme="majorBidi"/>
                <w:rtl/>
              </w:rPr>
            </w:pPr>
            <w:r w:rsidRPr="00826B56">
              <w:rPr>
                <w:rFonts w:asciiTheme="majorBidi" w:hAnsiTheme="majorBidi" w:cstheme="majorBidi"/>
              </w:rPr>
              <w:t>11</w:t>
            </w:r>
          </w:p>
        </w:tc>
        <w:tc>
          <w:tcPr>
            <w:tcW w:w="494" w:type="pct"/>
            <w:tcBorders>
              <w:top w:val="nil"/>
              <w:left w:val="nil"/>
              <w:bottom w:val="nil"/>
              <w:right w:val="nil"/>
            </w:tcBorders>
            <w:vAlign w:val="center"/>
          </w:tcPr>
          <w:p w14:paraId="2E5D197B" w14:textId="77777777" w:rsidR="006A6D01" w:rsidRPr="00826B56" w:rsidRDefault="006A6D01" w:rsidP="00826B56">
            <w:pPr>
              <w:bidi/>
              <w:spacing w:line="240" w:lineRule="auto"/>
              <w:jc w:val="center"/>
              <w:rPr>
                <w:rFonts w:asciiTheme="majorBidi" w:hAnsiTheme="majorBidi" w:cstheme="majorBidi"/>
              </w:rPr>
            </w:pPr>
          </w:p>
        </w:tc>
      </w:tr>
      <w:tr w:rsidR="006A6D01" w:rsidRPr="00826B56" w14:paraId="17C992AD" w14:textId="77777777" w:rsidTr="00826B56">
        <w:trPr>
          <w:trHeight w:hRule="exact" w:val="288"/>
          <w:jc w:val="center"/>
        </w:trPr>
        <w:tc>
          <w:tcPr>
            <w:tcW w:w="2157" w:type="pct"/>
            <w:tcBorders>
              <w:top w:val="nil"/>
              <w:bottom w:val="nil"/>
            </w:tcBorders>
            <w:vAlign w:val="center"/>
          </w:tcPr>
          <w:p w14:paraId="6123AD39" w14:textId="233E6226" w:rsidR="006A6D01" w:rsidRPr="00826B56" w:rsidRDefault="00826B56" w:rsidP="00826B56">
            <w:pPr>
              <w:pStyle w:val="HTMLPreformatted"/>
              <w:shd w:val="clear" w:color="auto" w:fill="FFFFFF"/>
              <w:jc w:val="center"/>
              <w:rPr>
                <w:rFonts w:asciiTheme="majorBidi" w:hAnsiTheme="majorBidi" w:cstheme="majorBidi"/>
                <w:rtl/>
              </w:rPr>
            </w:pPr>
            <w:r w:rsidRPr="00826B56">
              <w:rPr>
                <w:rFonts w:asciiTheme="majorBidi" w:hAnsiTheme="majorBidi" w:cstheme="majorBidi"/>
              </w:rPr>
              <w:t>Subtitle of figures</w:t>
            </w:r>
          </w:p>
        </w:tc>
        <w:tc>
          <w:tcPr>
            <w:tcW w:w="1909" w:type="pct"/>
            <w:tcBorders>
              <w:top w:val="nil"/>
              <w:bottom w:val="nil"/>
            </w:tcBorders>
            <w:vAlign w:val="center"/>
          </w:tcPr>
          <w:p w14:paraId="30B95C58"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bottom w:val="nil"/>
            </w:tcBorders>
            <w:vAlign w:val="center"/>
          </w:tcPr>
          <w:p w14:paraId="52186061" w14:textId="77777777" w:rsidR="006A6D01" w:rsidRPr="00826B56" w:rsidRDefault="006A6D01" w:rsidP="00826B56">
            <w:pPr>
              <w:bidi/>
              <w:spacing w:line="240" w:lineRule="auto"/>
              <w:jc w:val="center"/>
              <w:rPr>
                <w:rFonts w:asciiTheme="majorBidi" w:hAnsiTheme="majorBidi" w:cstheme="majorBidi"/>
                <w:rtl/>
              </w:rPr>
            </w:pPr>
            <w:r w:rsidRPr="00826B56">
              <w:rPr>
                <w:rFonts w:asciiTheme="majorBidi" w:hAnsiTheme="majorBidi" w:cstheme="majorBidi"/>
              </w:rPr>
              <w:t>11</w:t>
            </w:r>
          </w:p>
        </w:tc>
        <w:tc>
          <w:tcPr>
            <w:tcW w:w="494" w:type="pct"/>
            <w:tcBorders>
              <w:top w:val="nil"/>
              <w:bottom w:val="nil"/>
            </w:tcBorders>
            <w:vAlign w:val="center"/>
          </w:tcPr>
          <w:p w14:paraId="0C363CDD" w14:textId="77777777" w:rsidR="006A6D01" w:rsidRPr="00826B56" w:rsidRDefault="006A6D01" w:rsidP="00826B56">
            <w:pPr>
              <w:bidi/>
              <w:spacing w:line="240" w:lineRule="auto"/>
              <w:jc w:val="center"/>
              <w:rPr>
                <w:rFonts w:asciiTheme="majorBidi" w:hAnsiTheme="majorBidi" w:cstheme="majorBidi"/>
              </w:rPr>
            </w:pPr>
          </w:p>
        </w:tc>
      </w:tr>
      <w:tr w:rsidR="00826B56" w:rsidRPr="00826B56" w14:paraId="55498861" w14:textId="77777777" w:rsidTr="00826B56">
        <w:trPr>
          <w:trHeight w:hRule="exact" w:val="288"/>
          <w:jc w:val="center"/>
        </w:trPr>
        <w:tc>
          <w:tcPr>
            <w:tcW w:w="2157" w:type="pct"/>
            <w:tcBorders>
              <w:top w:val="nil"/>
              <w:bottom w:val="nil"/>
            </w:tcBorders>
            <w:vAlign w:val="center"/>
          </w:tcPr>
          <w:p w14:paraId="2B0CA6A7" w14:textId="5F6FC839" w:rsidR="00826B56" w:rsidRPr="00826B56" w:rsidRDefault="00826B56" w:rsidP="00826B56">
            <w:pPr>
              <w:bidi/>
              <w:spacing w:line="240" w:lineRule="auto"/>
              <w:jc w:val="center"/>
              <w:rPr>
                <w:rFonts w:asciiTheme="majorBidi" w:hAnsiTheme="majorBidi" w:cstheme="majorBidi"/>
                <w:rtl/>
              </w:rPr>
            </w:pPr>
            <w:proofErr w:type="spellStart"/>
            <w:r w:rsidRPr="00826B56">
              <w:rPr>
                <w:rFonts w:asciiTheme="majorBidi" w:hAnsiTheme="majorBidi" w:cstheme="majorBidi"/>
              </w:rPr>
              <w:t>Supercript</w:t>
            </w:r>
            <w:proofErr w:type="spellEnd"/>
          </w:p>
        </w:tc>
        <w:tc>
          <w:tcPr>
            <w:tcW w:w="1909" w:type="pct"/>
            <w:tcBorders>
              <w:top w:val="nil"/>
              <w:bottom w:val="nil"/>
            </w:tcBorders>
            <w:vAlign w:val="center"/>
          </w:tcPr>
          <w:p w14:paraId="1F622A2A" w14:textId="77777777" w:rsidR="00826B56" w:rsidRPr="00826B56" w:rsidRDefault="00826B56"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bottom w:val="nil"/>
            </w:tcBorders>
            <w:vAlign w:val="center"/>
          </w:tcPr>
          <w:p w14:paraId="13F84A67" w14:textId="5824FBAA" w:rsidR="00826B56" w:rsidRPr="00826B56" w:rsidRDefault="00826B56" w:rsidP="00826B56">
            <w:pPr>
              <w:bidi/>
              <w:spacing w:line="240" w:lineRule="auto"/>
              <w:jc w:val="center"/>
              <w:rPr>
                <w:rFonts w:asciiTheme="majorBidi" w:hAnsiTheme="majorBidi" w:cstheme="majorBidi"/>
                <w:rtl/>
              </w:rPr>
            </w:pPr>
            <w:r w:rsidRPr="00826B56">
              <w:rPr>
                <w:rFonts w:asciiTheme="majorBidi" w:hAnsiTheme="majorBidi" w:cstheme="majorBidi"/>
              </w:rPr>
              <w:t>10</w:t>
            </w:r>
          </w:p>
        </w:tc>
        <w:tc>
          <w:tcPr>
            <w:tcW w:w="494" w:type="pct"/>
            <w:tcBorders>
              <w:top w:val="nil"/>
              <w:bottom w:val="nil"/>
            </w:tcBorders>
            <w:vAlign w:val="center"/>
          </w:tcPr>
          <w:p w14:paraId="374B0D49" w14:textId="77777777" w:rsidR="00826B56" w:rsidRPr="00826B56" w:rsidRDefault="00826B56" w:rsidP="00826B56">
            <w:pPr>
              <w:bidi/>
              <w:spacing w:line="240" w:lineRule="auto"/>
              <w:jc w:val="center"/>
              <w:rPr>
                <w:rFonts w:asciiTheme="majorBidi" w:hAnsiTheme="majorBidi" w:cstheme="majorBidi"/>
              </w:rPr>
            </w:pPr>
          </w:p>
        </w:tc>
      </w:tr>
      <w:tr w:rsidR="00826B56" w:rsidRPr="00826B56" w14:paraId="67E5701E" w14:textId="77777777" w:rsidTr="00826B56">
        <w:trPr>
          <w:trHeight w:hRule="exact" w:val="288"/>
          <w:jc w:val="center"/>
        </w:trPr>
        <w:tc>
          <w:tcPr>
            <w:tcW w:w="2157" w:type="pct"/>
            <w:tcBorders>
              <w:top w:val="nil"/>
              <w:bottom w:val="nil"/>
            </w:tcBorders>
            <w:vAlign w:val="center"/>
          </w:tcPr>
          <w:p w14:paraId="0101C96F" w14:textId="50F6914F" w:rsidR="00826B56" w:rsidRPr="00826B56" w:rsidRDefault="00826B56" w:rsidP="00826B56">
            <w:pPr>
              <w:bidi/>
              <w:spacing w:line="240" w:lineRule="auto"/>
              <w:jc w:val="center"/>
              <w:rPr>
                <w:rFonts w:asciiTheme="majorBidi" w:hAnsiTheme="majorBidi" w:cstheme="majorBidi"/>
                <w:rtl/>
                <w:lang w:bidi="fa-IR"/>
              </w:rPr>
            </w:pPr>
            <w:proofErr w:type="spellStart"/>
            <w:r w:rsidRPr="00826B56">
              <w:rPr>
                <w:rFonts w:asciiTheme="majorBidi" w:hAnsiTheme="majorBidi" w:cstheme="majorBidi"/>
              </w:rPr>
              <w:t>Subcript</w:t>
            </w:r>
            <w:proofErr w:type="spellEnd"/>
          </w:p>
        </w:tc>
        <w:tc>
          <w:tcPr>
            <w:tcW w:w="1909" w:type="pct"/>
            <w:tcBorders>
              <w:top w:val="nil"/>
              <w:bottom w:val="nil"/>
            </w:tcBorders>
            <w:vAlign w:val="center"/>
          </w:tcPr>
          <w:p w14:paraId="3C9952C8" w14:textId="77777777" w:rsidR="00826B56" w:rsidRPr="00826B56" w:rsidRDefault="00826B56" w:rsidP="00826B56">
            <w:pPr>
              <w:bidi/>
              <w:spacing w:line="240" w:lineRule="auto"/>
              <w:jc w:val="center"/>
              <w:rPr>
                <w:rFonts w:asciiTheme="majorBidi" w:hAnsiTheme="majorBidi" w:cstheme="majorBidi"/>
              </w:rPr>
            </w:pPr>
            <w:r w:rsidRPr="00826B56">
              <w:rPr>
                <w:rFonts w:asciiTheme="majorBidi" w:hAnsiTheme="majorBidi" w:cstheme="majorBidi"/>
              </w:rPr>
              <w:t xml:space="preserve">B </w:t>
            </w:r>
            <w:proofErr w:type="spellStart"/>
            <w:r w:rsidRPr="00826B56">
              <w:rPr>
                <w:rFonts w:asciiTheme="majorBidi" w:hAnsiTheme="majorBidi" w:cstheme="majorBidi"/>
              </w:rPr>
              <w:t>Nazanin</w:t>
            </w:r>
            <w:proofErr w:type="spellEnd"/>
          </w:p>
        </w:tc>
        <w:tc>
          <w:tcPr>
            <w:tcW w:w="440" w:type="pct"/>
            <w:tcBorders>
              <w:top w:val="nil"/>
              <w:bottom w:val="nil"/>
            </w:tcBorders>
            <w:vAlign w:val="center"/>
          </w:tcPr>
          <w:p w14:paraId="6109A9FB" w14:textId="77777777" w:rsidR="00826B56" w:rsidRPr="00826B56" w:rsidRDefault="00826B56" w:rsidP="00826B56">
            <w:pPr>
              <w:bidi/>
              <w:spacing w:line="240" w:lineRule="auto"/>
              <w:jc w:val="center"/>
              <w:rPr>
                <w:rFonts w:asciiTheme="majorBidi" w:hAnsiTheme="majorBidi" w:cstheme="majorBidi"/>
                <w:rtl/>
                <w:lang w:bidi="fa-IR"/>
              </w:rPr>
            </w:pPr>
            <w:r w:rsidRPr="00826B56">
              <w:rPr>
                <w:rFonts w:asciiTheme="majorBidi" w:hAnsiTheme="majorBidi" w:cstheme="majorBidi"/>
              </w:rPr>
              <w:t>10</w:t>
            </w:r>
          </w:p>
        </w:tc>
        <w:tc>
          <w:tcPr>
            <w:tcW w:w="494" w:type="pct"/>
            <w:tcBorders>
              <w:top w:val="nil"/>
              <w:bottom w:val="nil"/>
            </w:tcBorders>
            <w:vAlign w:val="center"/>
          </w:tcPr>
          <w:p w14:paraId="4ACAF9FE" w14:textId="77777777" w:rsidR="00826B56" w:rsidRPr="00826B56" w:rsidRDefault="00826B56" w:rsidP="00826B56">
            <w:pPr>
              <w:bidi/>
              <w:spacing w:line="240" w:lineRule="auto"/>
              <w:jc w:val="center"/>
              <w:rPr>
                <w:rFonts w:asciiTheme="majorBidi" w:hAnsiTheme="majorBidi" w:cstheme="majorBidi"/>
                <w:rtl/>
                <w:lang w:bidi="fa-IR"/>
              </w:rPr>
            </w:pPr>
          </w:p>
        </w:tc>
      </w:tr>
      <w:tr w:rsidR="006A6D01" w:rsidRPr="00826B56" w14:paraId="29BFC134" w14:textId="77777777" w:rsidTr="00826B56">
        <w:trPr>
          <w:trHeight w:hRule="exact" w:val="288"/>
          <w:jc w:val="center"/>
        </w:trPr>
        <w:tc>
          <w:tcPr>
            <w:tcW w:w="2157" w:type="pct"/>
            <w:tcBorders>
              <w:top w:val="nil"/>
              <w:bottom w:val="single" w:sz="4" w:space="0" w:color="auto"/>
            </w:tcBorders>
            <w:vAlign w:val="center"/>
          </w:tcPr>
          <w:p w14:paraId="57F84523" w14:textId="1F491425" w:rsidR="006A6D01" w:rsidRPr="00826B56" w:rsidRDefault="00826B56" w:rsidP="00826B56">
            <w:pPr>
              <w:bidi/>
              <w:spacing w:line="240" w:lineRule="auto"/>
              <w:jc w:val="center"/>
              <w:rPr>
                <w:rFonts w:asciiTheme="majorBidi" w:hAnsiTheme="majorBidi" w:cstheme="majorBidi"/>
                <w:rtl/>
              </w:rPr>
            </w:pPr>
            <w:r w:rsidRPr="00826B56">
              <w:rPr>
                <w:rFonts w:asciiTheme="majorBidi" w:hAnsiTheme="majorBidi" w:cstheme="majorBidi"/>
              </w:rPr>
              <w:t>References</w:t>
            </w:r>
          </w:p>
        </w:tc>
        <w:tc>
          <w:tcPr>
            <w:tcW w:w="1909" w:type="pct"/>
            <w:tcBorders>
              <w:top w:val="nil"/>
              <w:bottom w:val="single" w:sz="4" w:space="0" w:color="auto"/>
            </w:tcBorders>
            <w:vAlign w:val="center"/>
          </w:tcPr>
          <w:p w14:paraId="6A814354" w14:textId="77777777" w:rsidR="006A6D01" w:rsidRPr="00826B56" w:rsidRDefault="006A6D01" w:rsidP="00826B56">
            <w:pPr>
              <w:bidi/>
              <w:spacing w:line="240" w:lineRule="auto"/>
              <w:jc w:val="center"/>
              <w:rPr>
                <w:rFonts w:asciiTheme="majorBidi" w:hAnsiTheme="majorBidi" w:cstheme="majorBidi"/>
              </w:rPr>
            </w:pPr>
            <w:r w:rsidRPr="00826B56">
              <w:rPr>
                <w:rFonts w:asciiTheme="majorBidi" w:hAnsiTheme="majorBidi" w:cstheme="majorBidi"/>
              </w:rPr>
              <w:t>Times New Roman</w:t>
            </w:r>
          </w:p>
        </w:tc>
        <w:tc>
          <w:tcPr>
            <w:tcW w:w="440" w:type="pct"/>
            <w:tcBorders>
              <w:top w:val="nil"/>
              <w:bottom w:val="single" w:sz="4" w:space="0" w:color="auto"/>
            </w:tcBorders>
            <w:vAlign w:val="center"/>
          </w:tcPr>
          <w:p w14:paraId="7C00D1C4" w14:textId="77777777" w:rsidR="006A6D01" w:rsidRPr="00826B56" w:rsidRDefault="006A6D01" w:rsidP="00826B56">
            <w:pPr>
              <w:bidi/>
              <w:spacing w:line="240" w:lineRule="auto"/>
              <w:jc w:val="center"/>
              <w:rPr>
                <w:rFonts w:asciiTheme="majorBidi" w:hAnsiTheme="majorBidi" w:cstheme="majorBidi"/>
                <w:lang w:bidi="fa-IR"/>
              </w:rPr>
            </w:pPr>
            <w:r w:rsidRPr="00826B56">
              <w:rPr>
                <w:rFonts w:asciiTheme="majorBidi" w:hAnsiTheme="majorBidi" w:cstheme="majorBidi"/>
              </w:rPr>
              <w:t>11</w:t>
            </w:r>
          </w:p>
        </w:tc>
        <w:tc>
          <w:tcPr>
            <w:tcW w:w="494" w:type="pct"/>
            <w:tcBorders>
              <w:top w:val="nil"/>
              <w:bottom w:val="single" w:sz="4" w:space="0" w:color="auto"/>
            </w:tcBorders>
            <w:vAlign w:val="center"/>
          </w:tcPr>
          <w:p w14:paraId="467C4DC1" w14:textId="77777777" w:rsidR="006A6D01" w:rsidRPr="00826B56" w:rsidRDefault="006A6D01" w:rsidP="00826B56">
            <w:pPr>
              <w:bidi/>
              <w:spacing w:line="240" w:lineRule="auto"/>
              <w:jc w:val="center"/>
              <w:rPr>
                <w:rFonts w:asciiTheme="majorBidi" w:hAnsiTheme="majorBidi" w:cstheme="majorBidi"/>
              </w:rPr>
            </w:pPr>
          </w:p>
        </w:tc>
      </w:tr>
      <w:tr w:rsidR="006A6D01" w:rsidRPr="00826B56" w14:paraId="0DEEC418" w14:textId="77777777" w:rsidTr="00826B56">
        <w:trPr>
          <w:trHeight w:hRule="exact" w:val="288"/>
          <w:jc w:val="center"/>
        </w:trPr>
        <w:tc>
          <w:tcPr>
            <w:tcW w:w="2157" w:type="pct"/>
            <w:tcBorders>
              <w:top w:val="single" w:sz="4" w:space="0" w:color="auto"/>
              <w:bottom w:val="nil"/>
            </w:tcBorders>
            <w:vAlign w:val="center"/>
          </w:tcPr>
          <w:p w14:paraId="3C63A46F" w14:textId="21D8DBD1" w:rsidR="006A6D01" w:rsidRPr="00826B56" w:rsidRDefault="006A6D01" w:rsidP="00826B56">
            <w:pPr>
              <w:bidi/>
              <w:spacing w:line="240" w:lineRule="auto"/>
              <w:jc w:val="center"/>
              <w:rPr>
                <w:rFonts w:asciiTheme="majorBidi" w:hAnsiTheme="majorBidi" w:cstheme="majorBidi"/>
                <w:rtl/>
                <w:lang w:bidi="fa-IR"/>
              </w:rPr>
            </w:pPr>
          </w:p>
        </w:tc>
        <w:tc>
          <w:tcPr>
            <w:tcW w:w="1909" w:type="pct"/>
            <w:tcBorders>
              <w:top w:val="single" w:sz="4" w:space="0" w:color="auto"/>
              <w:bottom w:val="nil"/>
            </w:tcBorders>
            <w:vAlign w:val="center"/>
          </w:tcPr>
          <w:p w14:paraId="55A8072C" w14:textId="2D90AA0F" w:rsidR="006A6D01" w:rsidRPr="00826B56" w:rsidRDefault="006A6D01" w:rsidP="00826B56">
            <w:pPr>
              <w:bidi/>
              <w:spacing w:line="240" w:lineRule="auto"/>
              <w:jc w:val="center"/>
              <w:rPr>
                <w:rFonts w:asciiTheme="majorBidi" w:hAnsiTheme="majorBidi" w:cstheme="majorBidi"/>
              </w:rPr>
            </w:pPr>
          </w:p>
        </w:tc>
        <w:tc>
          <w:tcPr>
            <w:tcW w:w="440" w:type="pct"/>
            <w:tcBorders>
              <w:top w:val="single" w:sz="4" w:space="0" w:color="auto"/>
              <w:bottom w:val="nil"/>
            </w:tcBorders>
            <w:vAlign w:val="center"/>
          </w:tcPr>
          <w:p w14:paraId="2A27FC73" w14:textId="1B1FC9E2" w:rsidR="006A6D01" w:rsidRPr="00826B56" w:rsidRDefault="006A6D01" w:rsidP="00826B56">
            <w:pPr>
              <w:bidi/>
              <w:spacing w:line="240" w:lineRule="auto"/>
              <w:jc w:val="center"/>
              <w:rPr>
                <w:rFonts w:asciiTheme="majorBidi" w:hAnsiTheme="majorBidi" w:cstheme="majorBidi"/>
              </w:rPr>
            </w:pPr>
          </w:p>
        </w:tc>
        <w:tc>
          <w:tcPr>
            <w:tcW w:w="494" w:type="pct"/>
            <w:tcBorders>
              <w:top w:val="single" w:sz="4" w:space="0" w:color="auto"/>
              <w:bottom w:val="nil"/>
            </w:tcBorders>
            <w:vAlign w:val="center"/>
          </w:tcPr>
          <w:p w14:paraId="5B0C9CF8" w14:textId="5196A409" w:rsidR="006A6D01" w:rsidRPr="00826B56" w:rsidRDefault="006A6D01" w:rsidP="00826B56">
            <w:pPr>
              <w:bidi/>
              <w:spacing w:line="240" w:lineRule="auto"/>
              <w:jc w:val="center"/>
              <w:rPr>
                <w:rFonts w:asciiTheme="majorBidi" w:hAnsiTheme="majorBidi" w:cstheme="majorBidi"/>
                <w:rtl/>
              </w:rPr>
            </w:pPr>
          </w:p>
        </w:tc>
      </w:tr>
    </w:tbl>
    <w:p w14:paraId="5548A137" w14:textId="5E5DAD2B" w:rsidR="006A6D01" w:rsidRDefault="006A6D01">
      <w:pPr>
        <w:rPr>
          <w:rFonts w:asciiTheme="majorBidi" w:hAnsiTheme="majorBidi" w:cstheme="majorBidi"/>
          <w:lang w:bidi="fa-IR"/>
        </w:rPr>
      </w:pPr>
    </w:p>
    <w:p w14:paraId="4AC943EE" w14:textId="56532307" w:rsidR="006A6D01" w:rsidRDefault="006A6D01">
      <w:pPr>
        <w:rPr>
          <w:rFonts w:asciiTheme="majorBidi" w:hAnsiTheme="majorBidi" w:cstheme="majorBidi"/>
          <w:lang w:bidi="fa-IR"/>
        </w:rPr>
      </w:pPr>
    </w:p>
    <w:p w14:paraId="7B3D0599" w14:textId="6F0CB710" w:rsidR="006A6D01" w:rsidRDefault="006A6D01">
      <w:pPr>
        <w:rPr>
          <w:rFonts w:asciiTheme="majorBidi" w:hAnsiTheme="majorBidi" w:cstheme="majorBidi"/>
          <w:lang w:bidi="fa-IR"/>
        </w:rPr>
      </w:pPr>
      <w:r>
        <w:rPr>
          <w:rFonts w:asciiTheme="majorBidi" w:hAnsiTheme="majorBidi" w:cstheme="majorBidi"/>
          <w:lang w:bidi="fa-IR"/>
        </w:rPr>
        <w:br w:type="page"/>
      </w:r>
    </w:p>
    <w:p w14:paraId="55D7E403" w14:textId="77777777" w:rsidR="00380D64" w:rsidRDefault="00380D64" w:rsidP="00A87C50">
      <w:pPr>
        <w:spacing w:after="0" w:line="240" w:lineRule="auto"/>
        <w:jc w:val="both"/>
        <w:rPr>
          <w:rFonts w:asciiTheme="majorBidi" w:hAnsiTheme="majorBidi" w:cstheme="majorBidi"/>
          <w:lang w:bidi="fa-IR"/>
        </w:rPr>
      </w:pPr>
    </w:p>
    <w:p w14:paraId="1208631B" w14:textId="77777777" w:rsidR="00380D64" w:rsidRDefault="00380D64" w:rsidP="00A87C50">
      <w:pPr>
        <w:spacing w:after="0" w:line="240" w:lineRule="auto"/>
        <w:jc w:val="both"/>
        <w:rPr>
          <w:rFonts w:asciiTheme="majorBidi" w:hAnsiTheme="majorBidi" w:cstheme="majorBidi"/>
          <w:lang w:bidi="fa-IR"/>
        </w:rPr>
      </w:pPr>
    </w:p>
    <w:p w14:paraId="66CEB633" w14:textId="77777777" w:rsidR="00380D64" w:rsidRDefault="00380D64" w:rsidP="00A87C50">
      <w:pPr>
        <w:spacing w:after="0" w:line="240" w:lineRule="auto"/>
        <w:jc w:val="both"/>
        <w:rPr>
          <w:rFonts w:asciiTheme="majorBidi" w:hAnsiTheme="majorBidi" w:cstheme="majorBidi"/>
          <w:lang w:bidi="fa-IR"/>
        </w:rPr>
      </w:pPr>
    </w:p>
    <w:p w14:paraId="2330A459" w14:textId="77777777" w:rsidR="00380D64" w:rsidRDefault="00380D64" w:rsidP="00A87C50">
      <w:pPr>
        <w:spacing w:after="0" w:line="240" w:lineRule="auto"/>
        <w:jc w:val="both"/>
        <w:rPr>
          <w:rFonts w:asciiTheme="majorBidi" w:hAnsiTheme="majorBidi" w:cstheme="majorBidi"/>
          <w:rtl/>
          <w:lang w:bidi="fa-IR"/>
        </w:rPr>
      </w:pPr>
    </w:p>
    <w:p w14:paraId="51D214B0" w14:textId="77777777" w:rsidR="006E4344" w:rsidRDefault="006E4344" w:rsidP="00A87C50">
      <w:pPr>
        <w:spacing w:after="0" w:line="240" w:lineRule="auto"/>
        <w:jc w:val="both"/>
        <w:rPr>
          <w:rFonts w:asciiTheme="majorBidi" w:hAnsiTheme="majorBidi" w:cstheme="majorBidi"/>
          <w:rtl/>
          <w:lang w:bidi="fa-IR"/>
        </w:rPr>
      </w:pPr>
    </w:p>
    <w:p w14:paraId="73EC141C" w14:textId="77777777" w:rsidR="00CD571D" w:rsidRDefault="00CD571D" w:rsidP="00A87C50">
      <w:pPr>
        <w:spacing w:after="0" w:line="240" w:lineRule="auto"/>
        <w:jc w:val="both"/>
        <w:rPr>
          <w:rFonts w:asciiTheme="majorBidi" w:hAnsiTheme="majorBidi" w:cstheme="majorBidi"/>
          <w:lang w:bidi="fa-IR"/>
        </w:rPr>
      </w:pPr>
    </w:p>
    <w:p w14:paraId="1186047D" w14:textId="77777777" w:rsidR="00CD571D" w:rsidRDefault="00CD571D" w:rsidP="00A87C50">
      <w:pPr>
        <w:spacing w:after="0" w:line="240" w:lineRule="auto"/>
        <w:jc w:val="both"/>
        <w:rPr>
          <w:rFonts w:asciiTheme="majorBidi" w:hAnsiTheme="majorBidi" w:cstheme="majorBidi"/>
          <w:lang w:bidi="fa-IR"/>
        </w:rPr>
      </w:pPr>
    </w:p>
    <w:tbl>
      <w:tblPr>
        <w:tblStyle w:val="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28" w:type="dxa"/>
        </w:tblCellMar>
        <w:tblLook w:val="04A0" w:firstRow="1" w:lastRow="0" w:firstColumn="1" w:lastColumn="0" w:noHBand="0" w:noVBand="1"/>
      </w:tblPr>
      <w:tblGrid>
        <w:gridCol w:w="9026"/>
      </w:tblGrid>
      <w:tr w:rsidR="00212E48" w:rsidRPr="00E6321F" w14:paraId="04A3EBEB" w14:textId="77777777" w:rsidTr="00212E48">
        <w:trPr>
          <w:trHeight w:val="1258"/>
        </w:trPr>
        <w:tc>
          <w:tcPr>
            <w:tcW w:w="5000" w:type="pct"/>
            <w:tcBorders>
              <w:top w:val="single" w:sz="18" w:space="0" w:color="5B9BD5" w:themeColor="accent1"/>
              <w:bottom w:val="single" w:sz="18" w:space="0" w:color="5B9BD5" w:themeColor="accent1"/>
            </w:tcBorders>
            <w:shd w:val="clear" w:color="auto" w:fill="FFFFFF" w:themeFill="background1"/>
          </w:tcPr>
          <w:p w14:paraId="2F878AEE" w14:textId="77777777" w:rsidR="00212E48" w:rsidRDefault="00212E48" w:rsidP="000647B0">
            <w:pPr>
              <w:tabs>
                <w:tab w:val="center" w:pos="4513"/>
                <w:tab w:val="right" w:pos="9026"/>
              </w:tabs>
              <w:jc w:val="both"/>
              <w:rPr>
                <w:rFonts w:asciiTheme="majorBidi" w:hAnsiTheme="majorBidi" w:cstheme="majorBidi"/>
                <w:color w:val="auto"/>
                <w:szCs w:val="22"/>
              </w:rPr>
            </w:pPr>
            <w:r w:rsidRPr="00CD571D">
              <w:rPr>
                <w:rFonts w:asciiTheme="majorBidi" w:hAnsiTheme="majorBidi" w:cstheme="majorBidi"/>
                <w:b/>
                <w:bCs/>
                <w:color w:val="auto"/>
                <w:szCs w:val="22"/>
              </w:rPr>
              <w:t xml:space="preserve">How to cite this </w:t>
            </w:r>
            <w:proofErr w:type="gramStart"/>
            <w:r w:rsidRPr="00CD571D">
              <w:rPr>
                <w:rFonts w:asciiTheme="majorBidi" w:hAnsiTheme="majorBidi" w:cstheme="majorBidi"/>
                <w:b/>
                <w:bCs/>
                <w:color w:val="auto"/>
                <w:szCs w:val="22"/>
              </w:rPr>
              <w:t>paper:</w:t>
            </w:r>
            <w:proofErr w:type="gramEnd"/>
            <w:r>
              <w:rPr>
                <w:rFonts w:asciiTheme="majorBidi" w:hAnsiTheme="majorBidi" w:cstheme="majorBidi"/>
                <w:color w:val="auto"/>
                <w:szCs w:val="22"/>
              </w:rPr>
              <w:t xml:space="preserve"> </w:t>
            </w:r>
          </w:p>
          <w:p w14:paraId="084405EB" w14:textId="77777777" w:rsidR="00212E48" w:rsidRDefault="00212E48" w:rsidP="00380D64">
            <w:pPr>
              <w:tabs>
                <w:tab w:val="center" w:pos="4513"/>
                <w:tab w:val="right" w:pos="9026"/>
              </w:tabs>
              <w:jc w:val="both"/>
              <w:rPr>
                <w:rFonts w:asciiTheme="majorBidi" w:hAnsiTheme="majorBidi" w:cstheme="majorBidi"/>
                <w:color w:val="auto"/>
                <w:szCs w:val="22"/>
                <w:rtl/>
              </w:rPr>
            </w:pPr>
            <w:r w:rsidRPr="00CD571D">
              <w:rPr>
                <w:rFonts w:asciiTheme="majorBidi" w:hAnsiTheme="majorBidi" w:cstheme="majorBidi"/>
                <w:color w:val="auto"/>
                <w:szCs w:val="22"/>
              </w:rPr>
              <w:t xml:space="preserve">Author, A. A., Author, B. B., </w:t>
            </w:r>
            <w:r w:rsidR="00380D64">
              <w:rPr>
                <w:rFonts w:asciiTheme="majorBidi" w:hAnsiTheme="majorBidi" w:cstheme="majorBidi"/>
                <w:color w:val="auto"/>
                <w:szCs w:val="22"/>
              </w:rPr>
              <w:t>and</w:t>
            </w:r>
            <w:r w:rsidRPr="00CD571D">
              <w:rPr>
                <w:rFonts w:asciiTheme="majorBidi" w:hAnsiTheme="majorBidi" w:cstheme="majorBidi"/>
                <w:color w:val="auto"/>
                <w:szCs w:val="22"/>
              </w:rPr>
              <w:t xml:space="preserve"> Author, C. C. (20</w:t>
            </w:r>
            <w:r>
              <w:rPr>
                <w:rFonts w:asciiTheme="majorBidi" w:hAnsiTheme="majorBidi" w:cstheme="majorBidi"/>
                <w:color w:val="auto"/>
                <w:szCs w:val="22"/>
              </w:rPr>
              <w:t>22</w:t>
            </w:r>
            <w:r w:rsidRPr="00CD571D">
              <w:rPr>
                <w:rFonts w:asciiTheme="majorBidi" w:hAnsiTheme="majorBidi" w:cstheme="majorBidi"/>
                <w:color w:val="auto"/>
                <w:szCs w:val="22"/>
              </w:rPr>
              <w:t>).</w:t>
            </w:r>
            <w:r w:rsidR="00380D64">
              <w:rPr>
                <w:rFonts w:asciiTheme="majorBidi" w:hAnsiTheme="majorBidi" w:cstheme="majorBidi"/>
                <w:color w:val="auto"/>
                <w:szCs w:val="22"/>
              </w:rPr>
              <w:t xml:space="preserve"> </w:t>
            </w:r>
            <w:r w:rsidRPr="005E282F">
              <w:rPr>
                <w:rFonts w:asciiTheme="majorBidi" w:hAnsiTheme="majorBidi" w:cstheme="majorBidi"/>
                <w:i/>
                <w:iCs/>
                <w:spacing w:val="-4"/>
                <w:szCs w:val="22"/>
                <w:lang w:bidi="fa-IR"/>
              </w:rPr>
              <w:t xml:space="preserve">Environ. Water </w:t>
            </w:r>
            <w:proofErr w:type="spellStart"/>
            <w:r w:rsidRPr="005E282F">
              <w:rPr>
                <w:rFonts w:asciiTheme="majorBidi" w:hAnsiTheme="majorBidi" w:cstheme="majorBidi"/>
                <w:i/>
                <w:iCs/>
                <w:spacing w:val="-4"/>
                <w:szCs w:val="22"/>
                <w:lang w:bidi="fa-IR"/>
              </w:rPr>
              <w:t>En</w:t>
            </w:r>
            <w:r w:rsidRPr="00E935D0">
              <w:rPr>
                <w:rFonts w:asciiTheme="majorBidi" w:hAnsiTheme="majorBidi" w:cstheme="majorBidi"/>
                <w:spacing w:val="-4"/>
                <w:szCs w:val="22"/>
                <w:lang w:bidi="fa-IR"/>
              </w:rPr>
              <w:t>g</w:t>
            </w:r>
            <w:proofErr w:type="spellEnd"/>
            <w:r w:rsidRPr="00CD571D">
              <w:rPr>
                <w:rFonts w:asciiTheme="majorBidi" w:hAnsiTheme="majorBidi" w:cstheme="majorBidi"/>
                <w:color w:val="auto"/>
                <w:szCs w:val="22"/>
              </w:rPr>
              <w:t>, </w:t>
            </w:r>
            <w:r w:rsidRPr="001D726D">
              <w:rPr>
                <w:rFonts w:asciiTheme="majorBidi" w:hAnsiTheme="majorBidi" w:cstheme="majorBidi"/>
                <w:i/>
                <w:iCs/>
                <w:color w:val="auto"/>
                <w:szCs w:val="22"/>
              </w:rPr>
              <w:t>8</w:t>
            </w:r>
            <w:r>
              <w:rPr>
                <w:rFonts w:asciiTheme="majorBidi" w:hAnsiTheme="majorBidi" w:cstheme="majorBidi"/>
                <w:color w:val="auto"/>
                <w:szCs w:val="22"/>
              </w:rPr>
              <w:t>(2), 49-53, DOI:</w:t>
            </w:r>
          </w:p>
          <w:p w14:paraId="258358E7" w14:textId="77777777" w:rsidR="005B17F8" w:rsidRDefault="005B17F8" w:rsidP="00380D64">
            <w:pPr>
              <w:tabs>
                <w:tab w:val="center" w:pos="4513"/>
                <w:tab w:val="right" w:pos="9026"/>
              </w:tabs>
              <w:jc w:val="both"/>
              <w:rPr>
                <w:rFonts w:asciiTheme="majorBidi" w:hAnsiTheme="majorBidi" w:cstheme="majorBidi"/>
                <w:color w:val="auto"/>
                <w:szCs w:val="22"/>
                <w:rtl/>
              </w:rPr>
            </w:pPr>
          </w:p>
          <w:p w14:paraId="1E4A796D" w14:textId="77777777" w:rsidR="005B17F8" w:rsidRDefault="005B17F8" w:rsidP="00380D64">
            <w:pPr>
              <w:tabs>
                <w:tab w:val="center" w:pos="4513"/>
                <w:tab w:val="right" w:pos="9026"/>
              </w:tabs>
              <w:jc w:val="both"/>
              <w:rPr>
                <w:rFonts w:asciiTheme="majorBidi" w:hAnsiTheme="majorBidi" w:cstheme="majorBidi"/>
                <w:color w:val="auto"/>
                <w:szCs w:val="22"/>
                <w:rtl/>
              </w:rPr>
            </w:pPr>
          </w:p>
          <w:p w14:paraId="19CE66CD" w14:textId="77777777" w:rsidR="005B17F8" w:rsidRDefault="005B17F8" w:rsidP="005B17F8">
            <w:pPr>
              <w:tabs>
                <w:tab w:val="center" w:pos="4513"/>
                <w:tab w:val="right" w:pos="9026"/>
              </w:tabs>
              <w:bidi/>
              <w:jc w:val="both"/>
              <w:rPr>
                <w:rFonts w:asciiTheme="majorBidi" w:hAnsiTheme="majorBidi" w:cstheme="majorBidi"/>
                <w:color w:val="auto"/>
                <w:szCs w:val="22"/>
                <w:rtl/>
                <w:lang w:bidi="fa-IR"/>
              </w:rPr>
            </w:pPr>
          </w:p>
          <w:p w14:paraId="7DE99271" w14:textId="06311F1D" w:rsidR="005B17F8" w:rsidRPr="00FF3404" w:rsidRDefault="005B17F8" w:rsidP="005B17F8">
            <w:pPr>
              <w:tabs>
                <w:tab w:val="center" w:pos="4513"/>
                <w:tab w:val="right" w:pos="9026"/>
              </w:tabs>
              <w:bidi/>
              <w:jc w:val="both"/>
              <w:rPr>
                <w:rFonts w:asciiTheme="majorBidi" w:hAnsiTheme="majorBidi" w:cstheme="majorBidi"/>
                <w:color w:val="auto"/>
                <w:szCs w:val="22"/>
                <w:rtl/>
                <w:lang w:bidi="fa-IR"/>
              </w:rPr>
            </w:pPr>
          </w:p>
        </w:tc>
      </w:tr>
    </w:tbl>
    <w:p w14:paraId="4DD8FE9F" w14:textId="77777777" w:rsidR="00CD571D" w:rsidRDefault="00CD571D" w:rsidP="00A87C50">
      <w:pPr>
        <w:spacing w:after="0" w:line="240" w:lineRule="auto"/>
        <w:jc w:val="both"/>
        <w:rPr>
          <w:rFonts w:asciiTheme="majorBidi" w:hAnsiTheme="majorBidi" w:cstheme="majorBidi"/>
          <w:rtl/>
          <w:lang w:bidi="fa-IR"/>
        </w:rPr>
      </w:pPr>
    </w:p>
    <w:sectPr w:rsidR="00CD571D" w:rsidSect="003133CB">
      <w:headerReference w:type="even" r:id="rId18"/>
      <w:headerReference w:type="default" r:id="rId19"/>
      <w:footerReference w:type="even" r:id="rId20"/>
      <w:footerReference w:type="default" r:id="rId21"/>
      <w:footnotePr>
        <w:numRestart w:val="eachPage"/>
      </w:footnotePr>
      <w:pgSz w:w="11906" w:h="16838" w:code="9"/>
      <w:pgMar w:top="144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02A51" w14:textId="77777777" w:rsidR="00E15144" w:rsidRDefault="00E15144" w:rsidP="000A4B71">
      <w:pPr>
        <w:spacing w:after="0" w:line="240" w:lineRule="auto"/>
      </w:pPr>
      <w:r>
        <w:separator/>
      </w:r>
    </w:p>
  </w:endnote>
  <w:endnote w:type="continuationSeparator" w:id="0">
    <w:p w14:paraId="3D27DCFC" w14:textId="77777777" w:rsidR="00E15144" w:rsidRDefault="00E15144" w:rsidP="000A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JOAIIG+Arial,BoldItalic">
    <w:altName w:val="Arial"/>
    <w:panose1 w:val="00000000000000000000"/>
    <w:charset w:val="00"/>
    <w:family w:val="swiss"/>
    <w:notTrueType/>
    <w:pitch w:val="default"/>
    <w:sig w:usb0="00000003" w:usb1="00000000" w:usb2="00000000" w:usb3="00000000" w:csb0="00000001" w:csb1="00000000"/>
  </w:font>
  <w:font w:name="JOAIL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Mitra">
    <w:altName w:val="Times New Roman"/>
    <w:panose1 w:val="00000000000000000000"/>
    <w:charset w:val="B2"/>
    <w:family w:val="auto"/>
    <w:notTrueType/>
    <w:pitch w:val="default"/>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1"/>
      <w:bidiVisual/>
      <w:tblW w:w="5000" w:type="pct"/>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4387"/>
      <w:gridCol w:w="3777"/>
    </w:tblGrid>
    <w:tr w:rsidR="003846F1" w:rsidRPr="006C1CD5" w14:paraId="676BA8C4" w14:textId="77777777" w:rsidTr="003133CB">
      <w:trPr>
        <w:trHeight w:val="315"/>
      </w:trPr>
      <w:tc>
        <w:tcPr>
          <w:tcW w:w="467" w:type="pct"/>
          <w:vMerge w:val="restart"/>
        </w:tcPr>
        <w:p w14:paraId="4355B4B5" w14:textId="01A570B8" w:rsidR="003846F1" w:rsidRPr="006C1CD5" w:rsidRDefault="002C4C38" w:rsidP="003133CB">
          <w:pPr>
            <w:tabs>
              <w:tab w:val="center" w:pos="4513"/>
              <w:tab w:val="right" w:pos="9026"/>
            </w:tabs>
            <w:bidi/>
            <w:jc w:val="center"/>
            <w:rPr>
              <w:highlight w:val="cyan"/>
            </w:rPr>
          </w:pPr>
          <w:r>
            <w:rPr>
              <w:rFonts w:asciiTheme="minorHAnsi" w:eastAsiaTheme="minorHAnsi" w:hAnsiTheme="minorHAnsi" w:cstheme="minorBidi"/>
              <w:color w:val="auto"/>
              <w:szCs w:val="22"/>
            </w:rPr>
            <w:object w:dxaOrig="975" w:dyaOrig="1485" w14:anchorId="38023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48.75pt" o:ole="">
                <v:imagedata r:id="rId1" o:title=""/>
              </v:shape>
              <o:OLEObject Type="Embed" ProgID="PBrush" ShapeID="_x0000_i1027" DrawAspect="Content" ObjectID="_1752817439" r:id="rId2"/>
            </w:object>
          </w:r>
        </w:p>
      </w:tc>
      <w:tc>
        <w:tcPr>
          <w:tcW w:w="2436" w:type="pct"/>
          <w:tcBorders>
            <w:bottom w:val="single" w:sz="12" w:space="0" w:color="548DD4"/>
          </w:tcBorders>
        </w:tcPr>
        <w:p w14:paraId="4A026203" w14:textId="6DFDE727" w:rsidR="003846F1" w:rsidRPr="006C1CD5" w:rsidRDefault="003846F1" w:rsidP="003133CB">
          <w:pPr>
            <w:tabs>
              <w:tab w:val="center" w:pos="4513"/>
              <w:tab w:val="right" w:pos="9026"/>
            </w:tabs>
            <w:bidi/>
            <w:rPr>
              <w:sz w:val="20"/>
              <w:szCs w:val="22"/>
              <w:rtl/>
            </w:rPr>
          </w:pPr>
          <w:r w:rsidRPr="006C1CD5">
            <w:rPr>
              <w:rFonts w:hint="cs"/>
              <w:sz w:val="20"/>
              <w:szCs w:val="22"/>
              <w:rtl/>
            </w:rPr>
            <w:t>محیط</w:t>
          </w:r>
          <w:r>
            <w:rPr>
              <w:sz w:val="20"/>
              <w:szCs w:val="22"/>
              <w:rtl/>
            </w:rPr>
            <w:softHyphen/>
          </w:r>
          <w:r w:rsidRPr="006C1CD5">
            <w:rPr>
              <w:rFonts w:hint="cs"/>
              <w:sz w:val="20"/>
              <w:szCs w:val="22"/>
              <w:rtl/>
            </w:rPr>
            <w:t>زیست و مهندسی آب</w:t>
          </w:r>
        </w:p>
      </w:tc>
      <w:tc>
        <w:tcPr>
          <w:tcW w:w="2097" w:type="pct"/>
          <w:tcBorders>
            <w:bottom w:val="single" w:sz="12" w:space="0" w:color="548DD4"/>
          </w:tcBorders>
        </w:tcPr>
        <w:p w14:paraId="5876FA42" w14:textId="77777777" w:rsidR="003846F1" w:rsidRPr="006C1CD5" w:rsidRDefault="003846F1" w:rsidP="003133CB">
          <w:pPr>
            <w:tabs>
              <w:tab w:val="center" w:pos="4513"/>
              <w:tab w:val="right" w:pos="9026"/>
            </w:tabs>
            <w:rPr>
              <w:sz w:val="20"/>
            </w:rPr>
          </w:pPr>
          <w:r w:rsidRPr="006C1CD5">
            <w:rPr>
              <w:sz w:val="20"/>
            </w:rPr>
            <w:t>Environment and Water Engineering</w:t>
          </w:r>
        </w:p>
      </w:tc>
    </w:tr>
    <w:tr w:rsidR="003846F1" w:rsidRPr="006C1CD5" w14:paraId="6FD9F533" w14:textId="77777777" w:rsidTr="003133CB">
      <w:trPr>
        <w:trHeight w:val="224"/>
      </w:trPr>
      <w:tc>
        <w:tcPr>
          <w:tcW w:w="467" w:type="pct"/>
          <w:vMerge/>
        </w:tcPr>
        <w:p w14:paraId="28364B89" w14:textId="77777777" w:rsidR="003846F1" w:rsidRPr="006C1CD5" w:rsidRDefault="003846F1" w:rsidP="003133CB">
          <w:pPr>
            <w:tabs>
              <w:tab w:val="center" w:pos="4513"/>
              <w:tab w:val="right" w:pos="9026"/>
            </w:tabs>
            <w:bidi/>
            <w:jc w:val="center"/>
            <w:rPr>
              <w:szCs w:val="22"/>
              <w:highlight w:val="cyan"/>
              <w:rtl/>
            </w:rPr>
          </w:pPr>
        </w:p>
      </w:tc>
      <w:tc>
        <w:tcPr>
          <w:tcW w:w="2436" w:type="pct"/>
          <w:tcBorders>
            <w:top w:val="single" w:sz="12" w:space="0" w:color="548DD4"/>
          </w:tcBorders>
        </w:tcPr>
        <w:p w14:paraId="45FC8290" w14:textId="1996E02D" w:rsidR="003846F1" w:rsidRPr="006C1CD5" w:rsidRDefault="003846F1" w:rsidP="003133CB">
          <w:pPr>
            <w:tabs>
              <w:tab w:val="center" w:pos="4513"/>
              <w:tab w:val="right" w:pos="9026"/>
            </w:tabs>
            <w:bidi/>
            <w:rPr>
              <w:color w:val="365F91"/>
              <w:sz w:val="20"/>
              <w:szCs w:val="22"/>
              <w:rtl/>
            </w:rPr>
          </w:pPr>
          <w:r w:rsidRPr="006C1CD5">
            <w:rPr>
              <w:rFonts w:hint="cs"/>
              <w:sz w:val="20"/>
              <w:szCs w:val="22"/>
              <w:rtl/>
            </w:rPr>
            <w:t xml:space="preserve">دوره </w:t>
          </w:r>
          <w:r>
            <w:rPr>
              <w:rFonts w:hint="cs"/>
              <w:sz w:val="20"/>
              <w:szCs w:val="22"/>
              <w:rtl/>
            </w:rPr>
            <w:t>8</w:t>
          </w:r>
          <w:r w:rsidRPr="006C1CD5">
            <w:rPr>
              <w:rFonts w:hint="cs"/>
              <w:sz w:val="20"/>
              <w:szCs w:val="22"/>
              <w:rtl/>
            </w:rPr>
            <w:t xml:space="preserve">، شماره </w:t>
          </w:r>
          <w:r>
            <w:rPr>
              <w:rFonts w:hint="cs"/>
              <w:sz w:val="20"/>
              <w:szCs w:val="22"/>
              <w:rtl/>
            </w:rPr>
            <w:t>1</w:t>
          </w:r>
          <w:r w:rsidRPr="006C1CD5">
            <w:rPr>
              <w:rFonts w:hint="cs"/>
              <w:sz w:val="20"/>
              <w:szCs w:val="22"/>
              <w:rtl/>
            </w:rPr>
            <w:t xml:space="preserve">، </w:t>
          </w:r>
          <w:r>
            <w:rPr>
              <w:rFonts w:hint="cs"/>
              <w:sz w:val="20"/>
              <w:szCs w:val="22"/>
              <w:rtl/>
            </w:rPr>
            <w:t>بهار</w:t>
          </w:r>
          <w:r w:rsidRPr="006C1CD5">
            <w:rPr>
              <w:rFonts w:hint="cs"/>
              <w:sz w:val="20"/>
              <w:szCs w:val="22"/>
              <w:rtl/>
            </w:rPr>
            <w:t xml:space="preserve"> 140</w:t>
          </w:r>
          <w:r>
            <w:rPr>
              <w:rFonts w:hint="cs"/>
              <w:sz w:val="20"/>
              <w:szCs w:val="22"/>
              <w:rtl/>
            </w:rPr>
            <w:t>1</w:t>
          </w:r>
        </w:p>
      </w:tc>
      <w:tc>
        <w:tcPr>
          <w:tcW w:w="2097" w:type="pct"/>
          <w:tcBorders>
            <w:top w:val="single" w:sz="12" w:space="0" w:color="548DD4"/>
          </w:tcBorders>
        </w:tcPr>
        <w:p w14:paraId="0329A635" w14:textId="70E036A2" w:rsidR="003846F1" w:rsidRPr="006C1CD5" w:rsidRDefault="003846F1" w:rsidP="003133CB">
          <w:pPr>
            <w:tabs>
              <w:tab w:val="center" w:pos="4513"/>
              <w:tab w:val="right" w:pos="9026"/>
            </w:tabs>
            <w:bidi/>
            <w:jc w:val="right"/>
            <w:rPr>
              <w:sz w:val="20"/>
              <w:szCs w:val="22"/>
              <w:rtl/>
            </w:rPr>
          </w:pPr>
          <w:r w:rsidRPr="006C1CD5">
            <w:rPr>
              <w:sz w:val="20"/>
            </w:rPr>
            <w:t xml:space="preserve">Vol. </w:t>
          </w:r>
          <w:r>
            <w:rPr>
              <w:sz w:val="20"/>
            </w:rPr>
            <w:t>8</w:t>
          </w:r>
          <w:r w:rsidRPr="006C1CD5">
            <w:rPr>
              <w:sz w:val="20"/>
            </w:rPr>
            <w:t>, No</w:t>
          </w:r>
          <w:r>
            <w:rPr>
              <w:sz w:val="20"/>
            </w:rPr>
            <w:t>.</w:t>
          </w:r>
          <w:r w:rsidRPr="006C1CD5">
            <w:rPr>
              <w:sz w:val="20"/>
            </w:rPr>
            <w:t xml:space="preserve"> </w:t>
          </w:r>
          <w:r>
            <w:rPr>
              <w:sz w:val="20"/>
            </w:rPr>
            <w:t>1</w:t>
          </w:r>
          <w:r w:rsidRPr="006C1CD5">
            <w:rPr>
              <w:sz w:val="20"/>
            </w:rPr>
            <w:t>, 202</w:t>
          </w:r>
          <w:r>
            <w:rPr>
              <w:sz w:val="20"/>
            </w:rPr>
            <w:t>2</w:t>
          </w:r>
        </w:p>
      </w:tc>
    </w:tr>
  </w:tbl>
  <w:p w14:paraId="17A09D58" w14:textId="77777777" w:rsidR="003846F1" w:rsidRDefault="003846F1" w:rsidP="006C1CD5">
    <w:pPr>
      <w:pStyle w:val="Footer"/>
      <w:spacing w:after="0"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
      <w:bidiVisual/>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4314"/>
      <w:gridCol w:w="3828"/>
    </w:tblGrid>
    <w:tr w:rsidR="003846F1" w:rsidRPr="006C1CD5" w14:paraId="1D09B80A" w14:textId="77777777" w:rsidTr="003133CB">
      <w:trPr>
        <w:trHeight w:val="315"/>
      </w:trPr>
      <w:tc>
        <w:tcPr>
          <w:tcW w:w="936" w:type="dxa"/>
          <w:vMerge w:val="restart"/>
        </w:tcPr>
        <w:p w14:paraId="0F7AE03E" w14:textId="69AC3041" w:rsidR="003846F1" w:rsidRPr="006C1CD5" w:rsidRDefault="003133CB" w:rsidP="003133CB">
          <w:pPr>
            <w:tabs>
              <w:tab w:val="center" w:pos="4513"/>
              <w:tab w:val="right" w:pos="9026"/>
            </w:tabs>
            <w:bidi/>
            <w:rPr>
              <w:szCs w:val="22"/>
              <w:highlight w:val="cyan"/>
            </w:rPr>
          </w:pPr>
          <w:r>
            <w:rPr>
              <w:rFonts w:asciiTheme="minorHAnsi" w:eastAsiaTheme="minorHAnsi" w:hAnsiTheme="minorHAnsi" w:cstheme="minorBidi"/>
              <w:color w:val="auto"/>
              <w:szCs w:val="22"/>
            </w:rPr>
            <w:object w:dxaOrig="1155" w:dyaOrig="1665" w14:anchorId="59173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50.25pt">
                <v:imagedata r:id="rId1" o:title=""/>
              </v:shape>
              <o:OLEObject Type="Embed" ProgID="PBrush" ShapeID="_x0000_i1028" DrawAspect="Content" ObjectID="_1752817440" r:id="rId2"/>
            </w:object>
          </w:r>
        </w:p>
      </w:tc>
      <w:tc>
        <w:tcPr>
          <w:tcW w:w="4314" w:type="dxa"/>
          <w:tcBorders>
            <w:bottom w:val="single" w:sz="12" w:space="0" w:color="548DD4"/>
          </w:tcBorders>
          <w:vAlign w:val="center"/>
        </w:tcPr>
        <w:p w14:paraId="77F975F9" w14:textId="61095D62" w:rsidR="003846F1" w:rsidRPr="006C1CD5" w:rsidRDefault="003846F1" w:rsidP="003133CB">
          <w:pPr>
            <w:tabs>
              <w:tab w:val="center" w:pos="4513"/>
              <w:tab w:val="right" w:pos="9026"/>
            </w:tabs>
            <w:bidi/>
            <w:rPr>
              <w:sz w:val="20"/>
              <w:szCs w:val="22"/>
              <w:rtl/>
            </w:rPr>
          </w:pPr>
          <w:r w:rsidRPr="006C1CD5">
            <w:rPr>
              <w:rFonts w:hint="eastAsia"/>
              <w:sz w:val="20"/>
              <w:szCs w:val="22"/>
              <w:rtl/>
            </w:rPr>
            <w:t>مح</w:t>
          </w:r>
          <w:r w:rsidRPr="006C1CD5">
            <w:rPr>
              <w:rFonts w:hint="cs"/>
              <w:sz w:val="20"/>
              <w:szCs w:val="22"/>
              <w:rtl/>
            </w:rPr>
            <w:t>ی</w:t>
          </w:r>
          <w:r w:rsidRPr="006C1CD5">
            <w:rPr>
              <w:rFonts w:hint="eastAsia"/>
              <w:sz w:val="20"/>
              <w:szCs w:val="22"/>
              <w:rtl/>
            </w:rPr>
            <w:t>ط</w:t>
          </w:r>
          <w:r>
            <w:rPr>
              <w:sz w:val="20"/>
              <w:szCs w:val="22"/>
              <w:rtl/>
            </w:rPr>
            <w:softHyphen/>
          </w:r>
          <w:r w:rsidRPr="006C1CD5">
            <w:rPr>
              <w:rFonts w:hint="eastAsia"/>
              <w:sz w:val="20"/>
              <w:szCs w:val="22"/>
              <w:rtl/>
            </w:rPr>
            <w:t>ز</w:t>
          </w:r>
          <w:r w:rsidRPr="006C1CD5">
            <w:rPr>
              <w:rFonts w:hint="cs"/>
              <w:sz w:val="20"/>
              <w:szCs w:val="22"/>
              <w:rtl/>
            </w:rPr>
            <w:t>ی</w:t>
          </w:r>
          <w:r w:rsidRPr="006C1CD5">
            <w:rPr>
              <w:rFonts w:hint="eastAsia"/>
              <w:sz w:val="20"/>
              <w:szCs w:val="22"/>
              <w:rtl/>
            </w:rPr>
            <w:t>ست</w:t>
          </w:r>
          <w:r w:rsidRPr="006C1CD5">
            <w:rPr>
              <w:sz w:val="20"/>
              <w:szCs w:val="22"/>
              <w:rtl/>
            </w:rPr>
            <w:t xml:space="preserve"> </w:t>
          </w:r>
          <w:r w:rsidRPr="006C1CD5">
            <w:rPr>
              <w:rFonts w:hint="eastAsia"/>
              <w:sz w:val="20"/>
              <w:szCs w:val="22"/>
              <w:rtl/>
            </w:rPr>
            <w:t>و</w:t>
          </w:r>
          <w:r w:rsidRPr="006C1CD5">
            <w:rPr>
              <w:sz w:val="20"/>
              <w:szCs w:val="22"/>
              <w:rtl/>
            </w:rPr>
            <w:t xml:space="preserve"> </w:t>
          </w:r>
          <w:r w:rsidRPr="006C1CD5">
            <w:rPr>
              <w:rFonts w:hint="eastAsia"/>
              <w:sz w:val="20"/>
              <w:szCs w:val="22"/>
              <w:rtl/>
            </w:rPr>
            <w:t>مهندس</w:t>
          </w:r>
          <w:r w:rsidRPr="006C1CD5">
            <w:rPr>
              <w:rFonts w:hint="cs"/>
              <w:sz w:val="20"/>
              <w:szCs w:val="22"/>
              <w:rtl/>
            </w:rPr>
            <w:t>ی</w:t>
          </w:r>
          <w:r w:rsidRPr="006C1CD5">
            <w:rPr>
              <w:sz w:val="20"/>
              <w:szCs w:val="22"/>
              <w:rtl/>
            </w:rPr>
            <w:t xml:space="preserve"> </w:t>
          </w:r>
          <w:r w:rsidRPr="006C1CD5">
            <w:rPr>
              <w:rFonts w:hint="eastAsia"/>
              <w:sz w:val="20"/>
              <w:szCs w:val="22"/>
              <w:rtl/>
            </w:rPr>
            <w:t>آب</w:t>
          </w:r>
        </w:p>
      </w:tc>
      <w:tc>
        <w:tcPr>
          <w:tcW w:w="3828" w:type="dxa"/>
          <w:tcBorders>
            <w:bottom w:val="single" w:sz="12" w:space="0" w:color="548DD4"/>
          </w:tcBorders>
          <w:vAlign w:val="center"/>
        </w:tcPr>
        <w:p w14:paraId="382FCE4A" w14:textId="20401388" w:rsidR="003846F1" w:rsidRPr="006C1CD5" w:rsidRDefault="003846F1" w:rsidP="003133CB">
          <w:pPr>
            <w:tabs>
              <w:tab w:val="center" w:pos="4513"/>
              <w:tab w:val="right" w:pos="9026"/>
            </w:tabs>
            <w:rPr>
              <w:sz w:val="20"/>
              <w:szCs w:val="22"/>
            </w:rPr>
          </w:pPr>
          <w:r w:rsidRPr="006C1CD5">
            <w:rPr>
              <w:sz w:val="20"/>
            </w:rPr>
            <w:t>Environment and Water Engineering</w:t>
          </w:r>
        </w:p>
      </w:tc>
    </w:tr>
    <w:tr w:rsidR="003846F1" w:rsidRPr="006C1CD5" w14:paraId="3CBF1669" w14:textId="77777777" w:rsidTr="003133CB">
      <w:trPr>
        <w:trHeight w:val="637"/>
      </w:trPr>
      <w:tc>
        <w:tcPr>
          <w:tcW w:w="936" w:type="dxa"/>
          <w:vMerge/>
        </w:tcPr>
        <w:p w14:paraId="18E6123B" w14:textId="77777777" w:rsidR="003846F1" w:rsidRPr="006C1CD5" w:rsidRDefault="003846F1" w:rsidP="003133CB">
          <w:pPr>
            <w:tabs>
              <w:tab w:val="center" w:pos="4513"/>
              <w:tab w:val="right" w:pos="9026"/>
            </w:tabs>
            <w:bidi/>
            <w:rPr>
              <w:szCs w:val="22"/>
              <w:highlight w:val="cyan"/>
              <w:rtl/>
            </w:rPr>
          </w:pPr>
        </w:p>
      </w:tc>
      <w:tc>
        <w:tcPr>
          <w:tcW w:w="4314" w:type="dxa"/>
          <w:tcBorders>
            <w:top w:val="single" w:sz="12" w:space="0" w:color="548DD4"/>
          </w:tcBorders>
        </w:tcPr>
        <w:p w14:paraId="4D56168F" w14:textId="4A7BE288" w:rsidR="003846F1" w:rsidRPr="006C1CD5" w:rsidRDefault="003846F1" w:rsidP="003133CB">
          <w:pPr>
            <w:tabs>
              <w:tab w:val="center" w:pos="4513"/>
              <w:tab w:val="right" w:pos="9026"/>
            </w:tabs>
            <w:bidi/>
            <w:rPr>
              <w:color w:val="365F91"/>
              <w:sz w:val="20"/>
              <w:szCs w:val="22"/>
              <w:rtl/>
            </w:rPr>
          </w:pPr>
          <w:r w:rsidRPr="006C1CD5">
            <w:rPr>
              <w:rFonts w:hint="cs"/>
              <w:sz w:val="20"/>
              <w:szCs w:val="22"/>
              <w:rtl/>
            </w:rPr>
            <w:t xml:space="preserve">دوره </w:t>
          </w:r>
          <w:r>
            <w:rPr>
              <w:rFonts w:hint="cs"/>
              <w:sz w:val="20"/>
              <w:szCs w:val="22"/>
              <w:rtl/>
            </w:rPr>
            <w:t>8</w:t>
          </w:r>
          <w:r w:rsidRPr="006C1CD5">
            <w:rPr>
              <w:rFonts w:hint="cs"/>
              <w:sz w:val="20"/>
              <w:szCs w:val="22"/>
              <w:rtl/>
            </w:rPr>
            <w:t xml:space="preserve">، شماره </w:t>
          </w:r>
          <w:r>
            <w:rPr>
              <w:rFonts w:hint="cs"/>
              <w:sz w:val="20"/>
              <w:szCs w:val="22"/>
              <w:rtl/>
            </w:rPr>
            <w:t>1</w:t>
          </w:r>
          <w:r w:rsidRPr="006C1CD5">
            <w:rPr>
              <w:rFonts w:hint="cs"/>
              <w:sz w:val="20"/>
              <w:szCs w:val="22"/>
              <w:rtl/>
            </w:rPr>
            <w:t xml:space="preserve">، </w:t>
          </w:r>
          <w:r>
            <w:rPr>
              <w:rFonts w:hint="cs"/>
              <w:sz w:val="20"/>
              <w:szCs w:val="22"/>
              <w:rtl/>
            </w:rPr>
            <w:t>بهار</w:t>
          </w:r>
          <w:r w:rsidRPr="006C1CD5">
            <w:rPr>
              <w:rFonts w:hint="cs"/>
              <w:sz w:val="20"/>
              <w:szCs w:val="22"/>
              <w:rtl/>
            </w:rPr>
            <w:t xml:space="preserve"> 140</w:t>
          </w:r>
          <w:r>
            <w:rPr>
              <w:rFonts w:hint="cs"/>
              <w:sz w:val="20"/>
              <w:szCs w:val="22"/>
              <w:rtl/>
            </w:rPr>
            <w:t>1</w:t>
          </w:r>
        </w:p>
      </w:tc>
      <w:tc>
        <w:tcPr>
          <w:tcW w:w="3828" w:type="dxa"/>
          <w:tcBorders>
            <w:top w:val="single" w:sz="12" w:space="0" w:color="548DD4"/>
          </w:tcBorders>
        </w:tcPr>
        <w:p w14:paraId="7AAC3D78" w14:textId="5A26F62D" w:rsidR="003846F1" w:rsidRPr="006C1CD5" w:rsidRDefault="003846F1" w:rsidP="003133CB">
          <w:pPr>
            <w:tabs>
              <w:tab w:val="center" w:pos="4513"/>
              <w:tab w:val="right" w:pos="9026"/>
            </w:tabs>
            <w:bidi/>
            <w:jc w:val="right"/>
            <w:rPr>
              <w:sz w:val="20"/>
              <w:szCs w:val="22"/>
              <w:rtl/>
            </w:rPr>
          </w:pPr>
          <w:r w:rsidRPr="006C1CD5">
            <w:rPr>
              <w:sz w:val="20"/>
              <w:szCs w:val="22"/>
            </w:rPr>
            <w:t xml:space="preserve">Vol. </w:t>
          </w:r>
          <w:r>
            <w:rPr>
              <w:sz w:val="20"/>
              <w:szCs w:val="22"/>
            </w:rPr>
            <w:t>8</w:t>
          </w:r>
          <w:r w:rsidRPr="006C1CD5">
            <w:rPr>
              <w:sz w:val="20"/>
              <w:szCs w:val="22"/>
            </w:rPr>
            <w:t xml:space="preserve">, No. </w:t>
          </w:r>
          <w:r>
            <w:rPr>
              <w:sz w:val="20"/>
              <w:szCs w:val="22"/>
            </w:rPr>
            <w:t>1</w:t>
          </w:r>
          <w:r w:rsidRPr="006C1CD5">
            <w:rPr>
              <w:sz w:val="20"/>
              <w:szCs w:val="22"/>
            </w:rPr>
            <w:t>, 202</w:t>
          </w:r>
          <w:r>
            <w:rPr>
              <w:sz w:val="20"/>
              <w:szCs w:val="22"/>
            </w:rPr>
            <w:t>2</w:t>
          </w:r>
        </w:p>
      </w:tc>
    </w:tr>
  </w:tbl>
  <w:p w14:paraId="09CB90B1" w14:textId="77777777" w:rsidR="003846F1" w:rsidRDefault="003846F1" w:rsidP="006C1CD5">
    <w:pPr>
      <w:pStyle w:val="Foote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FF0E4" w14:textId="77777777" w:rsidR="00E15144" w:rsidRDefault="00E15144" w:rsidP="000A4B71">
      <w:pPr>
        <w:spacing w:after="0" w:line="240" w:lineRule="auto"/>
      </w:pPr>
      <w:r>
        <w:separator/>
      </w:r>
    </w:p>
  </w:footnote>
  <w:footnote w:type="continuationSeparator" w:id="0">
    <w:p w14:paraId="4F6AA066" w14:textId="77777777" w:rsidR="00E15144" w:rsidRDefault="00E15144" w:rsidP="000A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6612"/>
      <w:gridCol w:w="2414"/>
    </w:tblGrid>
    <w:sdt>
      <w:sdtPr>
        <w:rPr>
          <w:rFonts w:ascii="Times New Roman" w:eastAsia="Calibri" w:hAnsi="Times New Roman" w:cs="B Nazanin"/>
          <w:color w:val="000000"/>
          <w:szCs w:val="24"/>
          <w:rtl/>
        </w:rPr>
        <w:id w:val="676006384"/>
        <w:docPartObj>
          <w:docPartGallery w:val="Page Numbers (Top of Page)"/>
          <w:docPartUnique/>
        </w:docPartObj>
      </w:sdtPr>
      <w:sdtEndPr>
        <w:rPr>
          <w:rFonts w:ascii="Cambria" w:eastAsia="Times New Roman" w:hAnsi="Cambria"/>
          <w:sz w:val="24"/>
        </w:rPr>
      </w:sdtEndPr>
      <w:sdtContent>
        <w:tr w:rsidR="003846F1" w:rsidRPr="006C1CD5" w14:paraId="5080A747" w14:textId="77777777" w:rsidTr="00F20790">
          <w:trPr>
            <w:trHeight w:val="1080"/>
          </w:trPr>
          <w:tc>
            <w:tcPr>
              <w:tcW w:w="3663" w:type="pct"/>
              <w:tcBorders>
                <w:bottom w:val="single" w:sz="12" w:space="0" w:color="548DD4"/>
                <w:right w:val="triple" w:sz="4" w:space="0" w:color="4F81BD"/>
              </w:tcBorders>
              <w:vAlign w:val="bottom"/>
            </w:tcPr>
            <w:p w14:paraId="53A463CC" w14:textId="2C2D259B" w:rsidR="003846F1" w:rsidRPr="006C1CD5" w:rsidRDefault="003846F1" w:rsidP="00104A07">
              <w:pPr>
                <w:bidi/>
                <w:spacing w:after="0" w:line="240" w:lineRule="auto"/>
                <w:jc w:val="right"/>
                <w:rPr>
                  <w:rFonts w:ascii="Cambria" w:eastAsia="Times New Roman" w:hAnsi="Cambria" w:cs="Times New Roman"/>
                  <w:color w:val="000000"/>
                  <w:sz w:val="20"/>
                  <w:szCs w:val="20"/>
                </w:rPr>
              </w:pPr>
              <w:r w:rsidRPr="00104A07">
                <w:rPr>
                  <w:rFonts w:ascii="Times New Roman" w:eastAsia="Calibri" w:hAnsi="Times New Roman" w:cs="B Nazanin"/>
                  <w:color w:val="000000"/>
                  <w:sz w:val="24"/>
                  <w:szCs w:val="24"/>
                </w:rPr>
                <w:fldChar w:fldCharType="begin"/>
              </w:r>
              <w:r w:rsidRPr="00104A07">
                <w:rPr>
                  <w:rFonts w:ascii="Times New Roman" w:eastAsia="Calibri" w:hAnsi="Times New Roman" w:cs="B Nazanin"/>
                  <w:color w:val="000000"/>
                  <w:sz w:val="24"/>
                  <w:szCs w:val="24"/>
                </w:rPr>
                <w:instrText xml:space="preserve"> PAGE    \* MERGEFORMAT </w:instrText>
              </w:r>
              <w:r w:rsidRPr="00104A07">
                <w:rPr>
                  <w:rFonts w:ascii="Times New Roman" w:eastAsia="Calibri" w:hAnsi="Times New Roman" w:cs="B Nazanin"/>
                  <w:color w:val="000000"/>
                  <w:sz w:val="24"/>
                  <w:szCs w:val="24"/>
                </w:rPr>
                <w:fldChar w:fldCharType="separate"/>
              </w:r>
              <w:r w:rsidR="006C66A2">
                <w:rPr>
                  <w:rFonts w:ascii="Times New Roman" w:eastAsia="Calibri" w:hAnsi="Times New Roman" w:cs="B Nazanin"/>
                  <w:noProof/>
                  <w:color w:val="000000"/>
                  <w:sz w:val="24"/>
                  <w:szCs w:val="24"/>
                  <w:rtl/>
                </w:rPr>
                <w:t>4</w:t>
              </w:r>
              <w:r w:rsidRPr="00104A07">
                <w:rPr>
                  <w:rFonts w:ascii="Times New Roman" w:eastAsia="Calibri" w:hAnsi="Times New Roman" w:cs="B Nazanin"/>
                  <w:noProof/>
                  <w:color w:val="000000"/>
                  <w:sz w:val="24"/>
                  <w:szCs w:val="24"/>
                </w:rPr>
                <w:fldChar w:fldCharType="end"/>
              </w:r>
            </w:p>
          </w:tc>
          <w:tc>
            <w:tcPr>
              <w:tcW w:w="1337" w:type="pct"/>
              <w:tcBorders>
                <w:left w:val="triple" w:sz="4" w:space="0" w:color="4F81BD"/>
                <w:bottom w:val="single" w:sz="12" w:space="0" w:color="548DD4"/>
              </w:tcBorders>
              <w:vAlign w:val="bottom"/>
            </w:tcPr>
            <w:p w14:paraId="649558E8" w14:textId="0EF99761" w:rsidR="003846F1" w:rsidRPr="006C1CD5" w:rsidRDefault="00DE4FA7" w:rsidP="00F20790">
              <w:pPr>
                <w:bidi/>
                <w:spacing w:after="0" w:line="240" w:lineRule="auto"/>
                <w:rPr>
                  <w:rFonts w:ascii="Cambria" w:eastAsia="Times New Roman" w:hAnsi="Cambria" w:cs="B Nazanin"/>
                  <w:color w:val="000000"/>
                  <w:sz w:val="24"/>
                  <w:szCs w:val="24"/>
                </w:rPr>
              </w:pPr>
              <w:r>
                <w:rPr>
                  <w:rFonts w:ascii="Times New Roman" w:eastAsia="Calibri" w:hAnsi="Times New Roman" w:cs="B Nazanin"/>
                  <w:color w:val="000000"/>
                  <w:lang w:bidi="fa-IR"/>
                </w:rPr>
                <w:t xml:space="preserve">Author </w:t>
              </w:r>
              <w:r w:rsidR="003846F1">
                <w:rPr>
                  <w:rFonts w:ascii="Times New Roman" w:eastAsia="Calibri" w:hAnsi="Times New Roman" w:cs="B Nazanin"/>
                  <w:color w:val="000000"/>
                  <w:lang w:bidi="fa-IR"/>
                </w:rPr>
                <w:t xml:space="preserve"> et al. 2021</w:t>
              </w:r>
            </w:p>
          </w:tc>
        </w:tr>
      </w:sdtContent>
    </w:sdt>
  </w:tbl>
  <w:p w14:paraId="077A3AA2" w14:textId="77777777" w:rsidR="003846F1" w:rsidRDefault="003846F1" w:rsidP="00104A07">
    <w:pPr>
      <w:pStyle w:val="Header"/>
      <w:bidi/>
      <w:rPr>
        <w:rt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YSpec="top"/>
      <w:tblW w:w="4678" w:type="pct"/>
      <w:tblLayout w:type="fixed"/>
      <w:tblLook w:val="04A0" w:firstRow="1" w:lastRow="0" w:firstColumn="1" w:lastColumn="0" w:noHBand="0" w:noVBand="1"/>
    </w:tblPr>
    <w:tblGrid>
      <w:gridCol w:w="1225"/>
      <w:gridCol w:w="7220"/>
    </w:tblGrid>
    <w:sdt>
      <w:sdtPr>
        <w:rPr>
          <w:rFonts w:ascii="Times New Roman" w:eastAsia="Calibri" w:hAnsi="Times New Roman" w:cs="B Nazanin"/>
          <w:color w:val="000000"/>
          <w:szCs w:val="24"/>
          <w:rtl/>
        </w:rPr>
        <w:id w:val="-2018684602"/>
        <w:docPartObj>
          <w:docPartGallery w:val="Page Numbers (Top of Page)"/>
          <w:docPartUnique/>
        </w:docPartObj>
      </w:sdtPr>
      <w:sdtEndPr>
        <w:rPr>
          <w:rFonts w:ascii="Cambria" w:eastAsia="Times New Roman" w:hAnsi="Cambria"/>
          <w:sz w:val="24"/>
          <w:rtl w:val="0"/>
        </w:rPr>
      </w:sdtEndPr>
      <w:sdtContent>
        <w:tr w:rsidR="003846F1" w:rsidRPr="00FE50D8" w14:paraId="0BC01594" w14:textId="77777777" w:rsidTr="00B27A23">
          <w:trPr>
            <w:trHeight w:val="1080"/>
          </w:trPr>
          <w:tc>
            <w:tcPr>
              <w:tcW w:w="725" w:type="pct"/>
              <w:tcBorders>
                <w:bottom w:val="single" w:sz="12" w:space="0" w:color="548DD4"/>
                <w:right w:val="triple" w:sz="4" w:space="0" w:color="4F81BD"/>
              </w:tcBorders>
              <w:vAlign w:val="bottom"/>
            </w:tcPr>
            <w:p w14:paraId="27DB1665" w14:textId="712531C2" w:rsidR="003846F1" w:rsidRPr="00FE50D8" w:rsidRDefault="00A87C50" w:rsidP="00104A07">
              <w:pPr>
                <w:bidi/>
                <w:spacing w:after="0" w:line="240" w:lineRule="auto"/>
                <w:jc w:val="right"/>
                <w:rPr>
                  <w:rFonts w:ascii="Cambria" w:eastAsia="Times New Roman" w:hAnsi="Cambria" w:cs="Times New Roman"/>
                  <w:color w:val="000000"/>
                  <w:sz w:val="20"/>
                  <w:szCs w:val="20"/>
                </w:rPr>
              </w:pPr>
              <w:r>
                <w:rPr>
                  <w:rFonts w:ascii="Times New Roman" w:eastAsia="Calibri" w:hAnsi="Times New Roman" w:cs="B Nazanin"/>
                  <w:color w:val="000000"/>
                  <w:szCs w:val="24"/>
                </w:rPr>
                <w:t xml:space="preserve">     </w:t>
              </w:r>
              <w:r w:rsidRPr="00104A07">
                <w:rPr>
                  <w:rFonts w:ascii="Times New Roman" w:eastAsia="Calibri" w:hAnsi="Times New Roman" w:cs="B Nazanin"/>
                  <w:color w:val="000000"/>
                  <w:sz w:val="24"/>
                  <w:szCs w:val="24"/>
                </w:rPr>
                <w:t xml:space="preserve"> </w:t>
              </w:r>
              <w:r w:rsidR="003846F1" w:rsidRPr="00104A07">
                <w:rPr>
                  <w:rFonts w:ascii="Times New Roman" w:eastAsia="Calibri" w:hAnsi="Times New Roman" w:cs="B Nazanin"/>
                  <w:color w:val="000000"/>
                  <w:sz w:val="24"/>
                  <w:szCs w:val="24"/>
                </w:rPr>
                <w:fldChar w:fldCharType="begin"/>
              </w:r>
              <w:r w:rsidR="003846F1" w:rsidRPr="00104A07">
                <w:rPr>
                  <w:rFonts w:ascii="Times New Roman" w:eastAsia="Calibri" w:hAnsi="Times New Roman" w:cs="B Nazanin"/>
                  <w:color w:val="000000"/>
                  <w:sz w:val="24"/>
                  <w:szCs w:val="24"/>
                </w:rPr>
                <w:instrText xml:space="preserve"> PAGE    \* MERGEFORMAT </w:instrText>
              </w:r>
              <w:r w:rsidR="003846F1" w:rsidRPr="00104A07">
                <w:rPr>
                  <w:rFonts w:ascii="Times New Roman" w:eastAsia="Calibri" w:hAnsi="Times New Roman" w:cs="B Nazanin"/>
                  <w:color w:val="000000"/>
                  <w:sz w:val="24"/>
                  <w:szCs w:val="24"/>
                </w:rPr>
                <w:fldChar w:fldCharType="separate"/>
              </w:r>
              <w:r w:rsidR="006C66A2">
                <w:rPr>
                  <w:rFonts w:ascii="Times New Roman" w:eastAsia="Calibri" w:hAnsi="Times New Roman" w:cs="B Nazanin"/>
                  <w:noProof/>
                  <w:color w:val="000000"/>
                  <w:sz w:val="24"/>
                  <w:szCs w:val="24"/>
                  <w:rtl/>
                </w:rPr>
                <w:t>5</w:t>
              </w:r>
              <w:r w:rsidR="003846F1" w:rsidRPr="00104A07">
                <w:rPr>
                  <w:rFonts w:ascii="Times New Roman" w:eastAsia="Calibri" w:hAnsi="Times New Roman" w:cs="B Nazanin"/>
                  <w:noProof/>
                  <w:color w:val="000000"/>
                  <w:sz w:val="24"/>
                  <w:szCs w:val="24"/>
                </w:rPr>
                <w:fldChar w:fldCharType="end"/>
              </w:r>
            </w:p>
          </w:tc>
          <w:tc>
            <w:tcPr>
              <w:tcW w:w="4275" w:type="pct"/>
              <w:tcBorders>
                <w:left w:val="triple" w:sz="4" w:space="0" w:color="4F81BD"/>
                <w:bottom w:val="single" w:sz="12" w:space="0" w:color="548DD4"/>
              </w:tcBorders>
              <w:vAlign w:val="bottom"/>
            </w:tcPr>
            <w:p w14:paraId="1AF6DE6F" w14:textId="0CA35D3B" w:rsidR="003846F1" w:rsidRPr="00FE50D8" w:rsidRDefault="00EB3215" w:rsidP="00B27A23">
              <w:pPr>
                <w:spacing w:after="0" w:line="240" w:lineRule="auto"/>
                <w:jc w:val="right"/>
                <w:rPr>
                  <w:rFonts w:ascii="Cambria" w:eastAsia="Times New Roman" w:hAnsi="Cambria" w:cs="B Nazanin"/>
                  <w:color w:val="000000"/>
                  <w:sz w:val="24"/>
                  <w:szCs w:val="24"/>
                </w:rPr>
              </w:pPr>
              <w:r>
                <w:rPr>
                  <w:rFonts w:ascii="Times New Roman" w:eastAsia="Calibri" w:hAnsi="Times New Roman" w:cs="B Nazanin"/>
                  <w:color w:val="000000"/>
                  <w:lang w:bidi="fa-IR"/>
                </w:rPr>
                <w:t xml:space="preserve">Short </w:t>
              </w:r>
              <w:proofErr w:type="spellStart"/>
              <w:r>
                <w:rPr>
                  <w:rFonts w:ascii="Times New Roman" w:eastAsia="Calibri" w:hAnsi="Times New Roman" w:cs="B Nazanin"/>
                  <w:color w:val="000000"/>
                  <w:lang w:bidi="fa-IR"/>
                </w:rPr>
                <w:t>tilte</w:t>
              </w:r>
              <w:proofErr w:type="spellEnd"/>
              <w:r>
                <w:rPr>
                  <w:rFonts w:ascii="Times New Roman" w:eastAsia="Calibri" w:hAnsi="Times New Roman" w:cs="B Nazanin"/>
                  <w:color w:val="000000"/>
                  <w:lang w:bidi="fa-IR"/>
                </w:rPr>
                <w:t xml:space="preserve"> of the paper</w:t>
              </w:r>
            </w:p>
          </w:tc>
        </w:tr>
      </w:sdtContent>
    </w:sdt>
  </w:tbl>
  <w:p w14:paraId="3BCF5E5B" w14:textId="77777777" w:rsidR="003846F1" w:rsidRDefault="003846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44" w:hanging="188"/>
      </w:pPr>
      <w:rPr>
        <w:rFonts w:ascii="Times New Roman" w:hAnsi="Times New Roman" w:cs="Times New Roman"/>
        <w:b w:val="0"/>
        <w:bCs w:val="0"/>
        <w:spacing w:val="-13"/>
        <w:w w:val="99"/>
        <w:sz w:val="14"/>
        <w:szCs w:val="14"/>
      </w:rPr>
    </w:lvl>
    <w:lvl w:ilvl="1">
      <w:start w:val="26"/>
      <w:numFmt w:val="decimal"/>
      <w:lvlText w:val="%2-"/>
      <w:lvlJc w:val="left"/>
      <w:pPr>
        <w:ind w:left="1479" w:hanging="268"/>
      </w:pPr>
      <w:rPr>
        <w:rFonts w:ascii="Times New Roman" w:hAnsi="Times New Roman" w:cs="Times New Roman"/>
        <w:b w:val="0"/>
        <w:bCs w:val="0"/>
        <w:w w:val="99"/>
        <w:sz w:val="20"/>
        <w:szCs w:val="20"/>
      </w:rPr>
    </w:lvl>
    <w:lvl w:ilvl="2">
      <w:start w:val="1"/>
      <w:numFmt w:val="lowerLetter"/>
      <w:lvlText w:val="(%3)"/>
      <w:lvlJc w:val="left"/>
      <w:pPr>
        <w:ind w:left="6150" w:hanging="4078"/>
      </w:pPr>
      <w:rPr>
        <w:rFonts w:ascii="Times New Roman" w:hAnsi="Times New Roman" w:cs="Times New Roman"/>
        <w:b w:val="0"/>
        <w:bCs w:val="0"/>
        <w:spacing w:val="-4"/>
        <w:w w:val="99"/>
        <w:sz w:val="20"/>
        <w:szCs w:val="20"/>
      </w:rPr>
    </w:lvl>
    <w:lvl w:ilvl="3">
      <w:numFmt w:val="bullet"/>
      <w:lvlText w:val="•"/>
      <w:lvlJc w:val="left"/>
      <w:pPr>
        <w:ind w:left="5903" w:hanging="4078"/>
      </w:pPr>
    </w:lvl>
    <w:lvl w:ilvl="4">
      <w:numFmt w:val="bullet"/>
      <w:lvlText w:val="•"/>
      <w:lvlJc w:val="left"/>
      <w:pPr>
        <w:ind w:left="5646" w:hanging="4078"/>
      </w:pPr>
    </w:lvl>
    <w:lvl w:ilvl="5">
      <w:numFmt w:val="bullet"/>
      <w:lvlText w:val="•"/>
      <w:lvlJc w:val="left"/>
      <w:pPr>
        <w:ind w:left="5389" w:hanging="4078"/>
      </w:pPr>
    </w:lvl>
    <w:lvl w:ilvl="6">
      <w:numFmt w:val="bullet"/>
      <w:lvlText w:val="•"/>
      <w:lvlJc w:val="left"/>
      <w:pPr>
        <w:ind w:left="5132" w:hanging="4078"/>
      </w:pPr>
    </w:lvl>
    <w:lvl w:ilvl="7">
      <w:numFmt w:val="bullet"/>
      <w:lvlText w:val="•"/>
      <w:lvlJc w:val="left"/>
      <w:pPr>
        <w:ind w:left="4875" w:hanging="4078"/>
      </w:pPr>
    </w:lvl>
    <w:lvl w:ilvl="8">
      <w:numFmt w:val="bullet"/>
      <w:lvlText w:val="•"/>
      <w:lvlJc w:val="left"/>
      <w:pPr>
        <w:ind w:left="4618" w:hanging="4078"/>
      </w:pPr>
    </w:lvl>
  </w:abstractNum>
  <w:abstractNum w:abstractNumId="1" w15:restartNumberingAfterBreak="0">
    <w:nsid w:val="00000403"/>
    <w:multiLevelType w:val="multilevel"/>
    <w:tmpl w:val="00000886"/>
    <w:lvl w:ilvl="0">
      <w:start w:val="3"/>
      <w:numFmt w:val="decimal"/>
      <w:lvlText w:val="%1-"/>
      <w:lvlJc w:val="left"/>
      <w:pPr>
        <w:ind w:left="104" w:hanging="220"/>
      </w:pPr>
      <w:rPr>
        <w:rFonts w:ascii="Times New Roman" w:hAnsi="Times New Roman" w:cs="Times New Roman"/>
        <w:b w:val="0"/>
        <w:bCs w:val="0"/>
        <w:w w:val="100"/>
        <w:sz w:val="20"/>
        <w:szCs w:val="20"/>
      </w:rPr>
    </w:lvl>
    <w:lvl w:ilvl="1">
      <w:numFmt w:val="bullet"/>
      <w:lvlText w:val="•"/>
      <w:lvlJc w:val="left"/>
      <w:pPr>
        <w:ind w:left="560" w:hanging="220"/>
      </w:pPr>
    </w:lvl>
    <w:lvl w:ilvl="2">
      <w:numFmt w:val="bullet"/>
      <w:lvlText w:val="•"/>
      <w:lvlJc w:val="left"/>
      <w:pPr>
        <w:ind w:left="1021" w:hanging="220"/>
      </w:pPr>
    </w:lvl>
    <w:lvl w:ilvl="3">
      <w:numFmt w:val="bullet"/>
      <w:lvlText w:val="•"/>
      <w:lvlJc w:val="left"/>
      <w:pPr>
        <w:ind w:left="1481" w:hanging="220"/>
      </w:pPr>
    </w:lvl>
    <w:lvl w:ilvl="4">
      <w:numFmt w:val="bullet"/>
      <w:lvlText w:val="•"/>
      <w:lvlJc w:val="left"/>
      <w:pPr>
        <w:ind w:left="1942" w:hanging="220"/>
      </w:pPr>
    </w:lvl>
    <w:lvl w:ilvl="5">
      <w:numFmt w:val="bullet"/>
      <w:lvlText w:val="•"/>
      <w:lvlJc w:val="left"/>
      <w:pPr>
        <w:ind w:left="2403" w:hanging="220"/>
      </w:pPr>
    </w:lvl>
    <w:lvl w:ilvl="6">
      <w:numFmt w:val="bullet"/>
      <w:lvlText w:val="•"/>
      <w:lvlJc w:val="left"/>
      <w:pPr>
        <w:ind w:left="2863" w:hanging="220"/>
      </w:pPr>
    </w:lvl>
    <w:lvl w:ilvl="7">
      <w:numFmt w:val="bullet"/>
      <w:lvlText w:val="•"/>
      <w:lvlJc w:val="left"/>
      <w:pPr>
        <w:ind w:left="3324" w:hanging="220"/>
      </w:pPr>
    </w:lvl>
    <w:lvl w:ilvl="8">
      <w:numFmt w:val="bullet"/>
      <w:lvlText w:val="•"/>
      <w:lvlJc w:val="left"/>
      <w:pPr>
        <w:ind w:left="3785" w:hanging="220"/>
      </w:pPr>
    </w:lvl>
  </w:abstractNum>
  <w:abstractNum w:abstractNumId="2" w15:restartNumberingAfterBreak="0">
    <w:nsid w:val="00000404"/>
    <w:multiLevelType w:val="multilevel"/>
    <w:tmpl w:val="00000887"/>
    <w:lvl w:ilvl="0">
      <w:start w:val="8"/>
      <w:numFmt w:val="decimal"/>
      <w:lvlText w:val="%1-"/>
      <w:lvlJc w:val="left"/>
      <w:pPr>
        <w:ind w:left="104" w:hanging="220"/>
      </w:pPr>
      <w:rPr>
        <w:rFonts w:ascii="Times New Roman" w:hAnsi="Times New Roman" w:cs="Times New Roman"/>
        <w:b w:val="0"/>
        <w:bCs w:val="0"/>
        <w:w w:val="100"/>
        <w:sz w:val="20"/>
        <w:szCs w:val="20"/>
      </w:rPr>
    </w:lvl>
    <w:lvl w:ilvl="1">
      <w:numFmt w:val="bullet"/>
      <w:lvlText w:val="•"/>
      <w:lvlJc w:val="left"/>
      <w:pPr>
        <w:ind w:left="560" w:hanging="220"/>
      </w:pPr>
    </w:lvl>
    <w:lvl w:ilvl="2">
      <w:numFmt w:val="bullet"/>
      <w:lvlText w:val="•"/>
      <w:lvlJc w:val="left"/>
      <w:pPr>
        <w:ind w:left="1021" w:hanging="220"/>
      </w:pPr>
    </w:lvl>
    <w:lvl w:ilvl="3">
      <w:numFmt w:val="bullet"/>
      <w:lvlText w:val="•"/>
      <w:lvlJc w:val="left"/>
      <w:pPr>
        <w:ind w:left="1481" w:hanging="220"/>
      </w:pPr>
    </w:lvl>
    <w:lvl w:ilvl="4">
      <w:numFmt w:val="bullet"/>
      <w:lvlText w:val="•"/>
      <w:lvlJc w:val="left"/>
      <w:pPr>
        <w:ind w:left="1942" w:hanging="220"/>
      </w:pPr>
    </w:lvl>
    <w:lvl w:ilvl="5">
      <w:numFmt w:val="bullet"/>
      <w:lvlText w:val="•"/>
      <w:lvlJc w:val="left"/>
      <w:pPr>
        <w:ind w:left="2403" w:hanging="220"/>
      </w:pPr>
    </w:lvl>
    <w:lvl w:ilvl="6">
      <w:numFmt w:val="bullet"/>
      <w:lvlText w:val="•"/>
      <w:lvlJc w:val="left"/>
      <w:pPr>
        <w:ind w:left="2863" w:hanging="220"/>
      </w:pPr>
    </w:lvl>
    <w:lvl w:ilvl="7">
      <w:numFmt w:val="bullet"/>
      <w:lvlText w:val="•"/>
      <w:lvlJc w:val="left"/>
      <w:pPr>
        <w:ind w:left="3324" w:hanging="220"/>
      </w:pPr>
    </w:lvl>
    <w:lvl w:ilvl="8">
      <w:numFmt w:val="bullet"/>
      <w:lvlText w:val="•"/>
      <w:lvlJc w:val="left"/>
      <w:pPr>
        <w:ind w:left="3785" w:hanging="220"/>
      </w:pPr>
    </w:lvl>
  </w:abstractNum>
  <w:abstractNum w:abstractNumId="3" w15:restartNumberingAfterBreak="0">
    <w:nsid w:val="01D458D9"/>
    <w:multiLevelType w:val="multilevel"/>
    <w:tmpl w:val="C324B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23F55D7"/>
    <w:multiLevelType w:val="hybridMultilevel"/>
    <w:tmpl w:val="B0A6806C"/>
    <w:lvl w:ilvl="0" w:tplc="E6749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11BC3"/>
    <w:multiLevelType w:val="multilevel"/>
    <w:tmpl w:val="BED462CC"/>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EE0305"/>
    <w:multiLevelType w:val="hybridMultilevel"/>
    <w:tmpl w:val="70B410CE"/>
    <w:lvl w:ilvl="0" w:tplc="BBBCD5E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91D30"/>
    <w:multiLevelType w:val="multilevel"/>
    <w:tmpl w:val="9B8A9ABA"/>
    <w:lvl w:ilvl="0">
      <w:start w:val="1"/>
      <w:numFmt w:val="decimal"/>
      <w:suff w:val="space"/>
      <w:lvlText w:val="(%1)"/>
      <w:lvlJc w:val="left"/>
      <w:pPr>
        <w:ind w:left="0" w:firstLine="0"/>
      </w:pPr>
      <w:rPr>
        <w:rFonts w:ascii="Times New Roman" w:eastAsiaTheme="minorEastAsia" w:hAnsi="Times New Roman" w:cs="B Nazanin"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AB28B6"/>
    <w:multiLevelType w:val="hybridMultilevel"/>
    <w:tmpl w:val="FF20FB4E"/>
    <w:lvl w:ilvl="0" w:tplc="94B4681A">
      <w:start w:val="1"/>
      <w:numFmt w:val="bullet"/>
      <w:lvlText w:val="•"/>
      <w:lvlJc w:val="left"/>
      <w:pPr>
        <w:tabs>
          <w:tab w:val="num" w:pos="720"/>
        </w:tabs>
        <w:ind w:left="720" w:hanging="360"/>
      </w:pPr>
      <w:rPr>
        <w:rFonts w:ascii="Arial" w:hAnsi="Arial" w:hint="default"/>
      </w:rPr>
    </w:lvl>
    <w:lvl w:ilvl="1" w:tplc="4574CC16" w:tentative="1">
      <w:start w:val="1"/>
      <w:numFmt w:val="bullet"/>
      <w:lvlText w:val="•"/>
      <w:lvlJc w:val="left"/>
      <w:pPr>
        <w:tabs>
          <w:tab w:val="num" w:pos="1440"/>
        </w:tabs>
        <w:ind w:left="1440" w:hanging="360"/>
      </w:pPr>
      <w:rPr>
        <w:rFonts w:ascii="Arial" w:hAnsi="Arial" w:hint="default"/>
      </w:rPr>
    </w:lvl>
    <w:lvl w:ilvl="2" w:tplc="1384343E" w:tentative="1">
      <w:start w:val="1"/>
      <w:numFmt w:val="bullet"/>
      <w:lvlText w:val="•"/>
      <w:lvlJc w:val="left"/>
      <w:pPr>
        <w:tabs>
          <w:tab w:val="num" w:pos="2160"/>
        </w:tabs>
        <w:ind w:left="2160" w:hanging="360"/>
      </w:pPr>
      <w:rPr>
        <w:rFonts w:ascii="Arial" w:hAnsi="Arial" w:hint="default"/>
      </w:rPr>
    </w:lvl>
    <w:lvl w:ilvl="3" w:tplc="9DEABA66" w:tentative="1">
      <w:start w:val="1"/>
      <w:numFmt w:val="bullet"/>
      <w:lvlText w:val="•"/>
      <w:lvlJc w:val="left"/>
      <w:pPr>
        <w:tabs>
          <w:tab w:val="num" w:pos="2880"/>
        </w:tabs>
        <w:ind w:left="2880" w:hanging="360"/>
      </w:pPr>
      <w:rPr>
        <w:rFonts w:ascii="Arial" w:hAnsi="Arial" w:hint="default"/>
      </w:rPr>
    </w:lvl>
    <w:lvl w:ilvl="4" w:tplc="542440EA" w:tentative="1">
      <w:start w:val="1"/>
      <w:numFmt w:val="bullet"/>
      <w:lvlText w:val="•"/>
      <w:lvlJc w:val="left"/>
      <w:pPr>
        <w:tabs>
          <w:tab w:val="num" w:pos="3600"/>
        </w:tabs>
        <w:ind w:left="3600" w:hanging="360"/>
      </w:pPr>
      <w:rPr>
        <w:rFonts w:ascii="Arial" w:hAnsi="Arial" w:hint="default"/>
      </w:rPr>
    </w:lvl>
    <w:lvl w:ilvl="5" w:tplc="9DBE2BA6" w:tentative="1">
      <w:start w:val="1"/>
      <w:numFmt w:val="bullet"/>
      <w:lvlText w:val="•"/>
      <w:lvlJc w:val="left"/>
      <w:pPr>
        <w:tabs>
          <w:tab w:val="num" w:pos="4320"/>
        </w:tabs>
        <w:ind w:left="4320" w:hanging="360"/>
      </w:pPr>
      <w:rPr>
        <w:rFonts w:ascii="Arial" w:hAnsi="Arial" w:hint="default"/>
      </w:rPr>
    </w:lvl>
    <w:lvl w:ilvl="6" w:tplc="E99EE060" w:tentative="1">
      <w:start w:val="1"/>
      <w:numFmt w:val="bullet"/>
      <w:lvlText w:val="•"/>
      <w:lvlJc w:val="left"/>
      <w:pPr>
        <w:tabs>
          <w:tab w:val="num" w:pos="5040"/>
        </w:tabs>
        <w:ind w:left="5040" w:hanging="360"/>
      </w:pPr>
      <w:rPr>
        <w:rFonts w:ascii="Arial" w:hAnsi="Arial" w:hint="default"/>
      </w:rPr>
    </w:lvl>
    <w:lvl w:ilvl="7" w:tplc="6702324E" w:tentative="1">
      <w:start w:val="1"/>
      <w:numFmt w:val="bullet"/>
      <w:lvlText w:val="•"/>
      <w:lvlJc w:val="left"/>
      <w:pPr>
        <w:tabs>
          <w:tab w:val="num" w:pos="5760"/>
        </w:tabs>
        <w:ind w:left="5760" w:hanging="360"/>
      </w:pPr>
      <w:rPr>
        <w:rFonts w:ascii="Arial" w:hAnsi="Arial" w:hint="default"/>
      </w:rPr>
    </w:lvl>
    <w:lvl w:ilvl="8" w:tplc="2F7CF6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5C2750"/>
    <w:multiLevelType w:val="hybridMultilevel"/>
    <w:tmpl w:val="5CB6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E1F3C"/>
    <w:multiLevelType w:val="hybridMultilevel"/>
    <w:tmpl w:val="1F6A72C4"/>
    <w:lvl w:ilvl="0" w:tplc="4776CDD8">
      <w:start w:val="1"/>
      <w:numFmt w:val="decimal"/>
      <w:lvlText w:val="%1-"/>
      <w:lvlJc w:val="left"/>
      <w:pPr>
        <w:ind w:left="1080" w:hanging="360"/>
      </w:pPr>
      <w:rPr>
        <w:rFonts w:hint="default"/>
        <w:b/>
        <w:bCs w:val="0"/>
        <w:sz w:val="22"/>
        <w:szCs w:val="24"/>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230767"/>
    <w:multiLevelType w:val="hybridMultilevel"/>
    <w:tmpl w:val="B80E7418"/>
    <w:lvl w:ilvl="0" w:tplc="7CF43B1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41D"/>
    <w:multiLevelType w:val="hybridMultilevel"/>
    <w:tmpl w:val="79A647EA"/>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17193D81"/>
    <w:multiLevelType w:val="hybridMultilevel"/>
    <w:tmpl w:val="7A0A5462"/>
    <w:lvl w:ilvl="0" w:tplc="8118E442">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4" w15:restartNumberingAfterBreak="0">
    <w:nsid w:val="1A710BA0"/>
    <w:multiLevelType w:val="hybridMultilevel"/>
    <w:tmpl w:val="630E8654"/>
    <w:lvl w:ilvl="0" w:tplc="493A9FF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1C9F2CCE"/>
    <w:multiLevelType w:val="hybridMultilevel"/>
    <w:tmpl w:val="017EA482"/>
    <w:lvl w:ilvl="0" w:tplc="EB4424E0">
      <w:start w:val="1"/>
      <w:numFmt w:val="bullet"/>
      <w:lvlText w:val="-"/>
      <w:lvlJc w:val="left"/>
      <w:pPr>
        <w:ind w:left="1440" w:hanging="360"/>
      </w:pPr>
      <w:rPr>
        <w:rFonts w:ascii="Calibri" w:eastAsia="Times New Roman" w:hAnsi="Calibri"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E7BF9"/>
    <w:multiLevelType w:val="multilevel"/>
    <w:tmpl w:val="295E54FE"/>
    <w:lvl w:ilvl="0">
      <w:start w:val="1"/>
      <w:numFmt w:val="decimal"/>
      <w:lvlText w:val="%1."/>
      <w:lvlJc w:val="left"/>
      <w:pPr>
        <w:ind w:left="107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EB2F2D"/>
    <w:multiLevelType w:val="hybridMultilevel"/>
    <w:tmpl w:val="D200CEB0"/>
    <w:lvl w:ilvl="0" w:tplc="55B42FB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27581C96"/>
    <w:multiLevelType w:val="multilevel"/>
    <w:tmpl w:val="BCD8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97867"/>
    <w:multiLevelType w:val="hybridMultilevel"/>
    <w:tmpl w:val="6EAC3B48"/>
    <w:lvl w:ilvl="0" w:tplc="F9421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50B9E"/>
    <w:multiLevelType w:val="hybridMultilevel"/>
    <w:tmpl w:val="6004E094"/>
    <w:lvl w:ilvl="0" w:tplc="1F6862B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2CEE5317"/>
    <w:multiLevelType w:val="hybridMultilevel"/>
    <w:tmpl w:val="0ECABA28"/>
    <w:lvl w:ilvl="0" w:tplc="FD02DEBA">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2" w15:restartNumberingAfterBreak="0">
    <w:nsid w:val="2F9B0EFD"/>
    <w:multiLevelType w:val="hybridMultilevel"/>
    <w:tmpl w:val="73BA11BE"/>
    <w:lvl w:ilvl="0" w:tplc="5590C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6B23D0"/>
    <w:multiLevelType w:val="hybridMultilevel"/>
    <w:tmpl w:val="758880D2"/>
    <w:lvl w:ilvl="0" w:tplc="6002C314">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4" w15:restartNumberingAfterBreak="0">
    <w:nsid w:val="35BC339A"/>
    <w:multiLevelType w:val="multilevel"/>
    <w:tmpl w:val="C15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154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4C48C8"/>
    <w:multiLevelType w:val="hybridMultilevel"/>
    <w:tmpl w:val="1716FD6C"/>
    <w:lvl w:ilvl="0" w:tplc="B7B07468">
      <w:start w:val="1"/>
      <w:numFmt w:val="decimal"/>
      <w:lvlText w:val="%1."/>
      <w:lvlJc w:val="left"/>
      <w:pPr>
        <w:ind w:left="757" w:hanging="360"/>
      </w:pPr>
      <w:rPr>
        <w:rFonts w:hint="default"/>
        <w:sz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3EEC1774"/>
    <w:multiLevelType w:val="hybridMultilevel"/>
    <w:tmpl w:val="C40EED6C"/>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8" w15:restartNumberingAfterBreak="0">
    <w:nsid w:val="40053B72"/>
    <w:multiLevelType w:val="hybridMultilevel"/>
    <w:tmpl w:val="83E8CBB2"/>
    <w:lvl w:ilvl="0" w:tplc="96E8EFE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0449D"/>
    <w:multiLevelType w:val="hybridMultilevel"/>
    <w:tmpl w:val="7E9C9F8A"/>
    <w:lvl w:ilvl="0" w:tplc="865612AA">
      <w:start w:val="2"/>
      <w:numFmt w:val="bullet"/>
      <w:lvlText w:val="-"/>
      <w:lvlJc w:val="left"/>
      <w:pPr>
        <w:ind w:left="1080" w:hanging="360"/>
      </w:pPr>
      <w:rPr>
        <w:rFonts w:ascii="Calibri" w:eastAsia="Times New Roman" w:hAnsi="Calibri" w:cs="B Nazani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3618D4"/>
    <w:multiLevelType w:val="hybridMultilevel"/>
    <w:tmpl w:val="725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27819"/>
    <w:multiLevelType w:val="hybridMultilevel"/>
    <w:tmpl w:val="6C80FFB6"/>
    <w:lvl w:ilvl="0" w:tplc="AC04AEDE">
      <w:start w:val="1"/>
      <w:numFmt w:val="decimal"/>
      <w:lvlText w:val="%1."/>
      <w:lvlJc w:val="center"/>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EB7DE7"/>
    <w:multiLevelType w:val="hybridMultilevel"/>
    <w:tmpl w:val="821E2984"/>
    <w:lvl w:ilvl="0" w:tplc="5B183138">
      <w:start w:val="1"/>
      <w:numFmt w:val="bullet"/>
      <w:lvlText w:val="-"/>
      <w:lvlJc w:val="left"/>
      <w:pPr>
        <w:ind w:left="1080" w:hanging="360"/>
      </w:pPr>
      <w:rPr>
        <w:rFonts w:ascii="Calibri" w:eastAsia="Times New Roman"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1B0128"/>
    <w:multiLevelType w:val="hybridMultilevel"/>
    <w:tmpl w:val="454E1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57B14"/>
    <w:multiLevelType w:val="hybridMultilevel"/>
    <w:tmpl w:val="51BCF010"/>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9402A"/>
    <w:multiLevelType w:val="hybridMultilevel"/>
    <w:tmpl w:val="3A8EDFF2"/>
    <w:lvl w:ilvl="0" w:tplc="6002C314">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6" w15:restartNumberingAfterBreak="0">
    <w:nsid w:val="5F272A53"/>
    <w:multiLevelType w:val="hybridMultilevel"/>
    <w:tmpl w:val="FF8C2B48"/>
    <w:lvl w:ilvl="0" w:tplc="C7BAD3FA">
      <w:start w:val="1"/>
      <w:numFmt w:val="decimal"/>
      <w:lvlText w:val="%1-"/>
      <w:lvlJc w:val="left"/>
      <w:pPr>
        <w:ind w:left="720" w:hanging="360"/>
      </w:pPr>
      <w:rPr>
        <w:rFonts w:eastAsia="Times New Roman" w:cs="B Mitr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D0893"/>
    <w:multiLevelType w:val="hybridMultilevel"/>
    <w:tmpl w:val="2CF88CB8"/>
    <w:lvl w:ilvl="0" w:tplc="1722C0CE">
      <w:start w:val="1"/>
      <w:numFmt w:val="decimal"/>
      <w:lvlText w:val="%1."/>
      <w:lvlJc w:val="left"/>
      <w:pPr>
        <w:ind w:left="757" w:hanging="360"/>
      </w:pPr>
      <w:rPr>
        <w:rFonts w:hint="default"/>
        <w:sz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6B184244"/>
    <w:multiLevelType w:val="hybridMultilevel"/>
    <w:tmpl w:val="0E10E544"/>
    <w:lvl w:ilvl="0" w:tplc="4426E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2E51"/>
    <w:multiLevelType w:val="hybridMultilevel"/>
    <w:tmpl w:val="28269A26"/>
    <w:lvl w:ilvl="0" w:tplc="76E011C6">
      <w:start w:val="1"/>
      <w:numFmt w:val="decimal"/>
      <w:lvlText w:val="%1."/>
      <w:lvlJc w:val="left"/>
      <w:pPr>
        <w:ind w:left="757" w:hanging="360"/>
      </w:pPr>
      <w:rPr>
        <w:rFonts w:ascii="IRANSans" w:hAnsi="IRANSans" w:hint="default"/>
        <w:color w:val="333333"/>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0" w15:restartNumberingAfterBreak="0">
    <w:nsid w:val="721A312C"/>
    <w:multiLevelType w:val="hybridMultilevel"/>
    <w:tmpl w:val="F6548D6A"/>
    <w:lvl w:ilvl="0" w:tplc="063CA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1E49D6"/>
    <w:multiLevelType w:val="hybridMultilevel"/>
    <w:tmpl w:val="6ACEF9C8"/>
    <w:lvl w:ilvl="0" w:tplc="4DE25BC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7C6105"/>
    <w:multiLevelType w:val="hybridMultilevel"/>
    <w:tmpl w:val="6696F884"/>
    <w:lvl w:ilvl="0" w:tplc="4224E96C">
      <w:start w:val="1"/>
      <w:numFmt w:val="decimal"/>
      <w:lvlText w:val="%1."/>
      <w:lvlJc w:val="left"/>
      <w:pPr>
        <w:ind w:left="757" w:hanging="360"/>
      </w:pPr>
      <w:rPr>
        <w:rFonts w:ascii="Times New Roman" w:hAnsi="Times New Roman"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3" w15:restartNumberingAfterBreak="0">
    <w:nsid w:val="770D04C8"/>
    <w:multiLevelType w:val="hybridMultilevel"/>
    <w:tmpl w:val="9E4A2DD6"/>
    <w:lvl w:ilvl="0" w:tplc="D2721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27F3D"/>
    <w:multiLevelType w:val="hybridMultilevel"/>
    <w:tmpl w:val="21BE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
  </w:num>
  <w:num w:numId="3">
    <w:abstractNumId w:val="41"/>
  </w:num>
  <w:num w:numId="4">
    <w:abstractNumId w:val="9"/>
  </w:num>
  <w:num w:numId="5">
    <w:abstractNumId w:val="31"/>
  </w:num>
  <w:num w:numId="6">
    <w:abstractNumId w:val="28"/>
  </w:num>
  <w:num w:numId="7">
    <w:abstractNumId w:val="11"/>
  </w:num>
  <w:num w:numId="8">
    <w:abstractNumId w:val="10"/>
  </w:num>
  <w:num w:numId="9">
    <w:abstractNumId w:val="32"/>
  </w:num>
  <w:num w:numId="10">
    <w:abstractNumId w:val="15"/>
  </w:num>
  <w:num w:numId="11">
    <w:abstractNumId w:val="29"/>
  </w:num>
  <w:num w:numId="12">
    <w:abstractNumId w:val="6"/>
  </w:num>
  <w:num w:numId="13">
    <w:abstractNumId w:val="24"/>
  </w:num>
  <w:num w:numId="14">
    <w:abstractNumId w:val="19"/>
  </w:num>
  <w:num w:numId="15">
    <w:abstractNumId w:val="2"/>
  </w:num>
  <w:num w:numId="16">
    <w:abstractNumId w:val="1"/>
  </w:num>
  <w:num w:numId="17">
    <w:abstractNumId w:val="0"/>
  </w:num>
  <w:num w:numId="18">
    <w:abstractNumId w:val="42"/>
  </w:num>
  <w:num w:numId="19">
    <w:abstractNumId w:val="16"/>
  </w:num>
  <w:num w:numId="20">
    <w:abstractNumId w:val="26"/>
  </w:num>
  <w:num w:numId="21">
    <w:abstractNumId w:val="39"/>
  </w:num>
  <w:num w:numId="22">
    <w:abstractNumId w:val="37"/>
  </w:num>
  <w:num w:numId="23">
    <w:abstractNumId w:val="8"/>
  </w:num>
  <w:num w:numId="24">
    <w:abstractNumId w:val="21"/>
  </w:num>
  <w:num w:numId="25">
    <w:abstractNumId w:val="30"/>
  </w:num>
  <w:num w:numId="26">
    <w:abstractNumId w:val="35"/>
  </w:num>
  <w:num w:numId="27">
    <w:abstractNumId w:val="23"/>
  </w:num>
  <w:num w:numId="28">
    <w:abstractNumId w:val="13"/>
  </w:num>
  <w:num w:numId="29">
    <w:abstractNumId w:val="25"/>
  </w:num>
  <w:num w:numId="30">
    <w:abstractNumId w:val="27"/>
  </w:num>
  <w:num w:numId="31">
    <w:abstractNumId w:val="12"/>
  </w:num>
  <w:num w:numId="32">
    <w:abstractNumId w:val="22"/>
  </w:num>
  <w:num w:numId="33">
    <w:abstractNumId w:val="17"/>
  </w:num>
  <w:num w:numId="34">
    <w:abstractNumId w:val="20"/>
  </w:num>
  <w:num w:numId="35">
    <w:abstractNumId w:val="43"/>
  </w:num>
  <w:num w:numId="36">
    <w:abstractNumId w:val="4"/>
  </w:num>
  <w:num w:numId="37">
    <w:abstractNumId w:val="40"/>
  </w:num>
  <w:num w:numId="38">
    <w:abstractNumId w:val="38"/>
  </w:num>
  <w:num w:numId="39">
    <w:abstractNumId w:val="14"/>
  </w:num>
  <w:num w:numId="40">
    <w:abstractNumId w:val="7"/>
  </w:num>
  <w:num w:numId="41">
    <w:abstractNumId w:val="5"/>
  </w:num>
  <w:num w:numId="42">
    <w:abstractNumId w:val="34"/>
  </w:num>
  <w:num w:numId="43">
    <w:abstractNumId w:val="33"/>
  </w:num>
  <w:num w:numId="44">
    <w:abstractNumId w:val="18"/>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8C"/>
    <w:rsid w:val="00002779"/>
    <w:rsid w:val="0000315E"/>
    <w:rsid w:val="00003639"/>
    <w:rsid w:val="00010F0A"/>
    <w:rsid w:val="00013801"/>
    <w:rsid w:val="000152D9"/>
    <w:rsid w:val="000243C0"/>
    <w:rsid w:val="00026E86"/>
    <w:rsid w:val="00031828"/>
    <w:rsid w:val="00041B92"/>
    <w:rsid w:val="00046B02"/>
    <w:rsid w:val="00047F39"/>
    <w:rsid w:val="000556FD"/>
    <w:rsid w:val="000647FC"/>
    <w:rsid w:val="00064F3A"/>
    <w:rsid w:val="00065633"/>
    <w:rsid w:val="00071BFA"/>
    <w:rsid w:val="000771CD"/>
    <w:rsid w:val="000801B0"/>
    <w:rsid w:val="00082E97"/>
    <w:rsid w:val="00093FBC"/>
    <w:rsid w:val="00097F32"/>
    <w:rsid w:val="000A4B71"/>
    <w:rsid w:val="000B01F5"/>
    <w:rsid w:val="000B0FF8"/>
    <w:rsid w:val="000B360F"/>
    <w:rsid w:val="000B4508"/>
    <w:rsid w:val="000B545D"/>
    <w:rsid w:val="000B761E"/>
    <w:rsid w:val="000C0B41"/>
    <w:rsid w:val="000C0B52"/>
    <w:rsid w:val="000E49FF"/>
    <w:rsid w:val="000E6931"/>
    <w:rsid w:val="000F0202"/>
    <w:rsid w:val="001026E9"/>
    <w:rsid w:val="00104A07"/>
    <w:rsid w:val="001108BC"/>
    <w:rsid w:val="00127A53"/>
    <w:rsid w:val="00167CAD"/>
    <w:rsid w:val="001A0514"/>
    <w:rsid w:val="001B58BF"/>
    <w:rsid w:val="001B79CD"/>
    <w:rsid w:val="001C2922"/>
    <w:rsid w:val="001D726D"/>
    <w:rsid w:val="001E0E59"/>
    <w:rsid w:val="001F1D8D"/>
    <w:rsid w:val="00200105"/>
    <w:rsid w:val="00206E5B"/>
    <w:rsid w:val="00212E48"/>
    <w:rsid w:val="00231163"/>
    <w:rsid w:val="00244B72"/>
    <w:rsid w:val="0024772E"/>
    <w:rsid w:val="00253C35"/>
    <w:rsid w:val="00260252"/>
    <w:rsid w:val="00277675"/>
    <w:rsid w:val="0028081B"/>
    <w:rsid w:val="002A7E1F"/>
    <w:rsid w:val="002B0BB2"/>
    <w:rsid w:val="002C4C38"/>
    <w:rsid w:val="002D3462"/>
    <w:rsid w:val="002F0ABD"/>
    <w:rsid w:val="002F7B5A"/>
    <w:rsid w:val="00311B61"/>
    <w:rsid w:val="00312F7C"/>
    <w:rsid w:val="003133CB"/>
    <w:rsid w:val="00316D6F"/>
    <w:rsid w:val="003217AA"/>
    <w:rsid w:val="00325B9F"/>
    <w:rsid w:val="00327C6B"/>
    <w:rsid w:val="00336ED0"/>
    <w:rsid w:val="00337E98"/>
    <w:rsid w:val="00343DD6"/>
    <w:rsid w:val="003447F7"/>
    <w:rsid w:val="00345E24"/>
    <w:rsid w:val="00354EEA"/>
    <w:rsid w:val="00362079"/>
    <w:rsid w:val="003752EE"/>
    <w:rsid w:val="00380D64"/>
    <w:rsid w:val="003846F1"/>
    <w:rsid w:val="00390B31"/>
    <w:rsid w:val="00391445"/>
    <w:rsid w:val="003A534E"/>
    <w:rsid w:val="003D4827"/>
    <w:rsid w:val="003D6563"/>
    <w:rsid w:val="003E7A2E"/>
    <w:rsid w:val="003F1F33"/>
    <w:rsid w:val="00412D6F"/>
    <w:rsid w:val="00423201"/>
    <w:rsid w:val="0043663D"/>
    <w:rsid w:val="0044147B"/>
    <w:rsid w:val="00461411"/>
    <w:rsid w:val="004635D5"/>
    <w:rsid w:val="00480F71"/>
    <w:rsid w:val="00481A57"/>
    <w:rsid w:val="0048330B"/>
    <w:rsid w:val="0048735D"/>
    <w:rsid w:val="00493E4B"/>
    <w:rsid w:val="004973A3"/>
    <w:rsid w:val="004A5EB8"/>
    <w:rsid w:val="004B239F"/>
    <w:rsid w:val="004B3E6D"/>
    <w:rsid w:val="004B546D"/>
    <w:rsid w:val="004C03B9"/>
    <w:rsid w:val="004C7668"/>
    <w:rsid w:val="004D07D2"/>
    <w:rsid w:val="004D228D"/>
    <w:rsid w:val="004D587C"/>
    <w:rsid w:val="004D794E"/>
    <w:rsid w:val="004F19D1"/>
    <w:rsid w:val="004F7C2F"/>
    <w:rsid w:val="005040F9"/>
    <w:rsid w:val="00527E33"/>
    <w:rsid w:val="005302B3"/>
    <w:rsid w:val="0053303D"/>
    <w:rsid w:val="00533DBC"/>
    <w:rsid w:val="00544B75"/>
    <w:rsid w:val="00563504"/>
    <w:rsid w:val="00566ED1"/>
    <w:rsid w:val="00571BBB"/>
    <w:rsid w:val="00574D54"/>
    <w:rsid w:val="00577C33"/>
    <w:rsid w:val="005905AC"/>
    <w:rsid w:val="005B17F8"/>
    <w:rsid w:val="005E0D68"/>
    <w:rsid w:val="005E0E80"/>
    <w:rsid w:val="005E0EF5"/>
    <w:rsid w:val="005E282F"/>
    <w:rsid w:val="005E2978"/>
    <w:rsid w:val="005E5B4F"/>
    <w:rsid w:val="005F4B0A"/>
    <w:rsid w:val="006074F6"/>
    <w:rsid w:val="00613A6B"/>
    <w:rsid w:val="00631ED5"/>
    <w:rsid w:val="006368D0"/>
    <w:rsid w:val="006A0B5F"/>
    <w:rsid w:val="006A6CC1"/>
    <w:rsid w:val="006A6D01"/>
    <w:rsid w:val="006B6C9A"/>
    <w:rsid w:val="006C1CD5"/>
    <w:rsid w:val="006C23F6"/>
    <w:rsid w:val="006C66A2"/>
    <w:rsid w:val="006E4344"/>
    <w:rsid w:val="006E578C"/>
    <w:rsid w:val="007145FD"/>
    <w:rsid w:val="00720084"/>
    <w:rsid w:val="007350C8"/>
    <w:rsid w:val="00771E5A"/>
    <w:rsid w:val="00775C99"/>
    <w:rsid w:val="007810C7"/>
    <w:rsid w:val="007A03B0"/>
    <w:rsid w:val="007D0DE7"/>
    <w:rsid w:val="00801EF2"/>
    <w:rsid w:val="0080494A"/>
    <w:rsid w:val="00811280"/>
    <w:rsid w:val="00821BF4"/>
    <w:rsid w:val="008266C9"/>
    <w:rsid w:val="00826B56"/>
    <w:rsid w:val="00831D37"/>
    <w:rsid w:val="00835A9F"/>
    <w:rsid w:val="00836194"/>
    <w:rsid w:val="0085265D"/>
    <w:rsid w:val="00862B4B"/>
    <w:rsid w:val="008715ED"/>
    <w:rsid w:val="0088082A"/>
    <w:rsid w:val="00884BFB"/>
    <w:rsid w:val="008903CE"/>
    <w:rsid w:val="00890AC0"/>
    <w:rsid w:val="008929AE"/>
    <w:rsid w:val="0089396E"/>
    <w:rsid w:val="008B2097"/>
    <w:rsid w:val="008B7D72"/>
    <w:rsid w:val="008C54DE"/>
    <w:rsid w:val="008D163F"/>
    <w:rsid w:val="008E0298"/>
    <w:rsid w:val="0090023B"/>
    <w:rsid w:val="009014C3"/>
    <w:rsid w:val="00901813"/>
    <w:rsid w:val="00904A53"/>
    <w:rsid w:val="00935436"/>
    <w:rsid w:val="00947451"/>
    <w:rsid w:val="00951BEC"/>
    <w:rsid w:val="009524EB"/>
    <w:rsid w:val="00962FC3"/>
    <w:rsid w:val="009742D7"/>
    <w:rsid w:val="009743FF"/>
    <w:rsid w:val="009806DB"/>
    <w:rsid w:val="009810FC"/>
    <w:rsid w:val="009B4DE5"/>
    <w:rsid w:val="009C71C3"/>
    <w:rsid w:val="009E2857"/>
    <w:rsid w:val="009E74F7"/>
    <w:rsid w:val="009F731C"/>
    <w:rsid w:val="00A35C34"/>
    <w:rsid w:val="00A35F0C"/>
    <w:rsid w:val="00A4262B"/>
    <w:rsid w:val="00A42ADE"/>
    <w:rsid w:val="00A56182"/>
    <w:rsid w:val="00A5748F"/>
    <w:rsid w:val="00A77E6C"/>
    <w:rsid w:val="00A81D07"/>
    <w:rsid w:val="00A82514"/>
    <w:rsid w:val="00A84F6C"/>
    <w:rsid w:val="00A8622B"/>
    <w:rsid w:val="00A87C50"/>
    <w:rsid w:val="00A92688"/>
    <w:rsid w:val="00A97725"/>
    <w:rsid w:val="00AB0A93"/>
    <w:rsid w:val="00AC3361"/>
    <w:rsid w:val="00AC4ECB"/>
    <w:rsid w:val="00AC6E07"/>
    <w:rsid w:val="00AC7DF9"/>
    <w:rsid w:val="00AE0266"/>
    <w:rsid w:val="00AF169E"/>
    <w:rsid w:val="00B01CAE"/>
    <w:rsid w:val="00B1293B"/>
    <w:rsid w:val="00B175CD"/>
    <w:rsid w:val="00B21877"/>
    <w:rsid w:val="00B21EB6"/>
    <w:rsid w:val="00B27A23"/>
    <w:rsid w:val="00B31D8C"/>
    <w:rsid w:val="00B43F79"/>
    <w:rsid w:val="00B44075"/>
    <w:rsid w:val="00B47676"/>
    <w:rsid w:val="00B50389"/>
    <w:rsid w:val="00B644D1"/>
    <w:rsid w:val="00B66EEF"/>
    <w:rsid w:val="00B8185B"/>
    <w:rsid w:val="00B86E66"/>
    <w:rsid w:val="00B91EB3"/>
    <w:rsid w:val="00B95447"/>
    <w:rsid w:val="00BA5B18"/>
    <w:rsid w:val="00BB50E8"/>
    <w:rsid w:val="00BE7802"/>
    <w:rsid w:val="00BF03D6"/>
    <w:rsid w:val="00BF2F67"/>
    <w:rsid w:val="00BF7EDE"/>
    <w:rsid w:val="00C01AE0"/>
    <w:rsid w:val="00C1556C"/>
    <w:rsid w:val="00C378ED"/>
    <w:rsid w:val="00C645DF"/>
    <w:rsid w:val="00C662ED"/>
    <w:rsid w:val="00C77B79"/>
    <w:rsid w:val="00C804B1"/>
    <w:rsid w:val="00C807BF"/>
    <w:rsid w:val="00CA0FE6"/>
    <w:rsid w:val="00CA2E21"/>
    <w:rsid w:val="00CA740D"/>
    <w:rsid w:val="00CB2E2E"/>
    <w:rsid w:val="00CB48BE"/>
    <w:rsid w:val="00CC3EE8"/>
    <w:rsid w:val="00CD4A08"/>
    <w:rsid w:val="00CD571D"/>
    <w:rsid w:val="00CD6E6E"/>
    <w:rsid w:val="00CE20EC"/>
    <w:rsid w:val="00CE7C95"/>
    <w:rsid w:val="00CF0AC7"/>
    <w:rsid w:val="00D06459"/>
    <w:rsid w:val="00D13096"/>
    <w:rsid w:val="00D35BDC"/>
    <w:rsid w:val="00D36404"/>
    <w:rsid w:val="00D36E83"/>
    <w:rsid w:val="00D42719"/>
    <w:rsid w:val="00D513E0"/>
    <w:rsid w:val="00D52440"/>
    <w:rsid w:val="00D61C43"/>
    <w:rsid w:val="00D6212A"/>
    <w:rsid w:val="00D638D1"/>
    <w:rsid w:val="00D96358"/>
    <w:rsid w:val="00DA3DD5"/>
    <w:rsid w:val="00DB12B7"/>
    <w:rsid w:val="00DC234E"/>
    <w:rsid w:val="00DD0013"/>
    <w:rsid w:val="00DD167F"/>
    <w:rsid w:val="00DE03D3"/>
    <w:rsid w:val="00DE4FA7"/>
    <w:rsid w:val="00DF72CA"/>
    <w:rsid w:val="00E11CF6"/>
    <w:rsid w:val="00E15144"/>
    <w:rsid w:val="00E26A25"/>
    <w:rsid w:val="00E31E50"/>
    <w:rsid w:val="00E351E4"/>
    <w:rsid w:val="00E53C15"/>
    <w:rsid w:val="00E62522"/>
    <w:rsid w:val="00E6321F"/>
    <w:rsid w:val="00E64D9A"/>
    <w:rsid w:val="00E935D0"/>
    <w:rsid w:val="00EB3215"/>
    <w:rsid w:val="00EB3C67"/>
    <w:rsid w:val="00ED0DAE"/>
    <w:rsid w:val="00ED5A9A"/>
    <w:rsid w:val="00ED69BA"/>
    <w:rsid w:val="00EE527A"/>
    <w:rsid w:val="00EE5C74"/>
    <w:rsid w:val="00EF205B"/>
    <w:rsid w:val="00EF2D39"/>
    <w:rsid w:val="00EF53F8"/>
    <w:rsid w:val="00EF642D"/>
    <w:rsid w:val="00F02E5F"/>
    <w:rsid w:val="00F12317"/>
    <w:rsid w:val="00F20790"/>
    <w:rsid w:val="00F21CEE"/>
    <w:rsid w:val="00F2555C"/>
    <w:rsid w:val="00F32D2D"/>
    <w:rsid w:val="00F5337D"/>
    <w:rsid w:val="00F740CD"/>
    <w:rsid w:val="00F87C20"/>
    <w:rsid w:val="00F9075F"/>
    <w:rsid w:val="00F93583"/>
    <w:rsid w:val="00F94F6B"/>
    <w:rsid w:val="00FA10CA"/>
    <w:rsid w:val="00FA4812"/>
    <w:rsid w:val="00FB5411"/>
    <w:rsid w:val="00FC4503"/>
    <w:rsid w:val="00FC495C"/>
    <w:rsid w:val="00FD2A5D"/>
    <w:rsid w:val="00FD6FAE"/>
    <w:rsid w:val="00FE50D8"/>
    <w:rsid w:val="00FE5403"/>
    <w:rsid w:val="00FF3404"/>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36B97"/>
  <w15:docId w15:val="{CE8FF5C4-C021-4535-9BE0-E8704A81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B92"/>
  </w:style>
  <w:style w:type="paragraph" w:styleId="Heading1">
    <w:name w:val="heading 1"/>
    <w:basedOn w:val="Normal"/>
    <w:next w:val="Normal"/>
    <w:link w:val="Heading1Char"/>
    <w:uiPriority w:val="1"/>
    <w:qFormat/>
    <w:rsid w:val="000A4B71"/>
    <w:pPr>
      <w:widowControl w:val="0"/>
      <w:autoSpaceDE w:val="0"/>
      <w:autoSpaceDN w:val="0"/>
      <w:bidi/>
      <w:adjustRightInd w:val="0"/>
      <w:spacing w:after="0" w:line="276" w:lineRule="auto"/>
      <w:ind w:left="108" w:firstLine="397"/>
      <w:jc w:val="both"/>
      <w:outlineLvl w:val="0"/>
    </w:pPr>
    <w:rPr>
      <w:rFonts w:ascii="Times New Roman" w:eastAsia="Times New Roman" w:hAnsi="Times New Roman" w:cs="B Lotus"/>
      <w:b/>
      <w:bCs/>
      <w:sz w:val="20"/>
      <w:szCs w:val="24"/>
      <w:lang w:bidi="fa-IR"/>
    </w:rPr>
  </w:style>
  <w:style w:type="paragraph" w:styleId="Heading2">
    <w:name w:val="heading 2"/>
    <w:basedOn w:val="Normal"/>
    <w:next w:val="Normal"/>
    <w:link w:val="Heading2Char"/>
    <w:uiPriority w:val="9"/>
    <w:qFormat/>
    <w:rsid w:val="000A4B71"/>
    <w:pPr>
      <w:keepNext/>
      <w:keepLines/>
      <w:widowControl w:val="0"/>
      <w:autoSpaceDE w:val="0"/>
      <w:autoSpaceDN w:val="0"/>
      <w:bidi/>
      <w:adjustRightInd w:val="0"/>
      <w:spacing w:before="40" w:after="0" w:line="276" w:lineRule="auto"/>
      <w:ind w:firstLine="397"/>
      <w:jc w:val="both"/>
      <w:outlineLvl w:val="1"/>
    </w:pPr>
    <w:rPr>
      <w:rFonts w:ascii="Cambria" w:eastAsia="Times New Roman" w:hAnsi="Cambria" w:cs="Times New Roman"/>
      <w:color w:val="365F91"/>
      <w:sz w:val="26"/>
      <w:szCs w:val="26"/>
      <w:lang w:bidi="fa-IR"/>
    </w:rPr>
  </w:style>
  <w:style w:type="paragraph" w:styleId="Heading3">
    <w:name w:val="heading 3"/>
    <w:basedOn w:val="Normal"/>
    <w:next w:val="Normal"/>
    <w:link w:val="Heading3Char"/>
    <w:uiPriority w:val="9"/>
    <w:qFormat/>
    <w:rsid w:val="000A4B71"/>
    <w:pPr>
      <w:keepNext/>
      <w:widowControl w:val="0"/>
      <w:autoSpaceDE w:val="0"/>
      <w:autoSpaceDN w:val="0"/>
      <w:bidi/>
      <w:adjustRightInd w:val="0"/>
      <w:spacing w:before="240" w:after="60" w:line="276" w:lineRule="auto"/>
      <w:ind w:firstLine="397"/>
      <w:jc w:val="both"/>
      <w:outlineLvl w:val="2"/>
    </w:pPr>
    <w:rPr>
      <w:rFonts w:ascii="Cambria" w:eastAsia="Times New Roman" w:hAnsi="Cambria" w:cs="Times New Roman"/>
      <w:b/>
      <w:bCs/>
      <w:sz w:val="26"/>
      <w:szCs w:val="26"/>
      <w:lang w:bidi="fa-IR"/>
    </w:rPr>
  </w:style>
  <w:style w:type="paragraph" w:styleId="Heading5">
    <w:name w:val="heading 5"/>
    <w:basedOn w:val="Normal"/>
    <w:next w:val="Normal"/>
    <w:link w:val="Heading5Char"/>
    <w:uiPriority w:val="9"/>
    <w:qFormat/>
    <w:rsid w:val="000A4B71"/>
    <w:pPr>
      <w:keepNext/>
      <w:keepLines/>
      <w:widowControl w:val="0"/>
      <w:autoSpaceDE w:val="0"/>
      <w:autoSpaceDN w:val="0"/>
      <w:bidi/>
      <w:adjustRightInd w:val="0"/>
      <w:spacing w:before="40" w:after="0" w:line="276" w:lineRule="auto"/>
      <w:ind w:firstLine="397"/>
      <w:jc w:val="both"/>
      <w:outlineLvl w:val="4"/>
    </w:pPr>
    <w:rPr>
      <w:rFonts w:ascii="Cambria" w:eastAsia="Times New Roman" w:hAnsi="Cambria" w:cs="Times New Roman"/>
      <w:color w:val="365F91"/>
      <w:sz w:val="20"/>
      <w:szCs w:val="24"/>
      <w:lang w:bidi="fa-IR"/>
    </w:rPr>
  </w:style>
  <w:style w:type="paragraph" w:styleId="Heading7">
    <w:name w:val="heading 7"/>
    <w:basedOn w:val="Normal"/>
    <w:next w:val="Normal"/>
    <w:link w:val="Heading7Char"/>
    <w:uiPriority w:val="99"/>
    <w:qFormat/>
    <w:rsid w:val="000A4B71"/>
    <w:pPr>
      <w:widowControl w:val="0"/>
      <w:autoSpaceDE w:val="0"/>
      <w:autoSpaceDN w:val="0"/>
      <w:adjustRightInd w:val="0"/>
      <w:spacing w:after="0" w:line="240" w:lineRule="auto"/>
      <w:ind w:firstLine="397"/>
      <w:jc w:val="both"/>
      <w:outlineLvl w:val="6"/>
    </w:pPr>
    <w:rPr>
      <w:rFonts w:ascii="JOAIIG+Arial,BoldItalic" w:eastAsia="Times New Roman" w:hAnsi="JOAIIG+Arial,BoldItalic" w:cs="B Lotu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4B71"/>
    <w:rPr>
      <w:rFonts w:ascii="Times New Roman" w:eastAsia="Times New Roman" w:hAnsi="Times New Roman" w:cs="B Lotus"/>
      <w:b/>
      <w:bCs/>
      <w:sz w:val="20"/>
      <w:szCs w:val="24"/>
      <w:lang w:bidi="fa-IR"/>
    </w:rPr>
  </w:style>
  <w:style w:type="character" w:customStyle="1" w:styleId="Heading2Char">
    <w:name w:val="Heading 2 Char"/>
    <w:basedOn w:val="DefaultParagraphFont"/>
    <w:link w:val="Heading2"/>
    <w:uiPriority w:val="9"/>
    <w:rsid w:val="000A4B71"/>
    <w:rPr>
      <w:rFonts w:ascii="Cambria" w:eastAsia="Times New Roman" w:hAnsi="Cambria" w:cs="Times New Roman"/>
      <w:color w:val="365F91"/>
      <w:sz w:val="26"/>
      <w:szCs w:val="26"/>
      <w:lang w:bidi="fa-IR"/>
    </w:rPr>
  </w:style>
  <w:style w:type="character" w:customStyle="1" w:styleId="Heading3Char">
    <w:name w:val="Heading 3 Char"/>
    <w:basedOn w:val="DefaultParagraphFont"/>
    <w:link w:val="Heading3"/>
    <w:uiPriority w:val="9"/>
    <w:rsid w:val="000A4B71"/>
    <w:rPr>
      <w:rFonts w:ascii="Cambria" w:eastAsia="Times New Roman" w:hAnsi="Cambria" w:cs="Times New Roman"/>
      <w:b/>
      <w:bCs/>
      <w:sz w:val="26"/>
      <w:szCs w:val="26"/>
      <w:lang w:bidi="fa-IR"/>
    </w:rPr>
  </w:style>
  <w:style w:type="character" w:customStyle="1" w:styleId="Heading5Char">
    <w:name w:val="Heading 5 Char"/>
    <w:basedOn w:val="DefaultParagraphFont"/>
    <w:link w:val="Heading5"/>
    <w:uiPriority w:val="9"/>
    <w:rsid w:val="000A4B71"/>
    <w:rPr>
      <w:rFonts w:ascii="Cambria" w:eastAsia="Times New Roman" w:hAnsi="Cambria" w:cs="Times New Roman"/>
      <w:color w:val="365F91"/>
      <w:sz w:val="20"/>
      <w:szCs w:val="24"/>
      <w:lang w:bidi="fa-IR"/>
    </w:rPr>
  </w:style>
  <w:style w:type="character" w:customStyle="1" w:styleId="Heading7Char">
    <w:name w:val="Heading 7 Char"/>
    <w:basedOn w:val="DefaultParagraphFont"/>
    <w:link w:val="Heading7"/>
    <w:uiPriority w:val="99"/>
    <w:rsid w:val="000A4B71"/>
    <w:rPr>
      <w:rFonts w:ascii="JOAIIG+Arial,BoldItalic" w:eastAsia="Times New Roman" w:hAnsi="JOAIIG+Arial,BoldItalic" w:cs="B Lotus"/>
      <w:sz w:val="24"/>
      <w:szCs w:val="24"/>
      <w:lang w:bidi="fa-IR"/>
    </w:rPr>
  </w:style>
  <w:style w:type="numbering" w:customStyle="1" w:styleId="NoList1">
    <w:name w:val="No List1"/>
    <w:next w:val="NoList"/>
    <w:uiPriority w:val="99"/>
    <w:semiHidden/>
    <w:unhideWhenUsed/>
    <w:rsid w:val="000A4B71"/>
  </w:style>
  <w:style w:type="paragraph" w:customStyle="1" w:styleId="Caption1">
    <w:name w:val="Caption1"/>
    <w:basedOn w:val="Normal"/>
    <w:next w:val="Normal"/>
    <w:uiPriority w:val="35"/>
    <w:unhideWhenUsed/>
    <w:qFormat/>
    <w:rsid w:val="000A4B71"/>
    <w:pPr>
      <w:widowControl w:val="0"/>
      <w:autoSpaceDE w:val="0"/>
      <w:autoSpaceDN w:val="0"/>
      <w:bidi/>
      <w:adjustRightInd w:val="0"/>
      <w:spacing w:after="0" w:line="240" w:lineRule="auto"/>
      <w:ind w:firstLine="397"/>
      <w:jc w:val="both"/>
    </w:pPr>
    <w:rPr>
      <w:rFonts w:ascii="Times New Roman" w:eastAsia="Times New Roman" w:hAnsi="Times New Roman" w:cs="B Lotus"/>
      <w:i/>
      <w:iCs/>
      <w:color w:val="1F497D"/>
      <w:sz w:val="18"/>
      <w:szCs w:val="18"/>
      <w:lang w:bidi="fa-IR"/>
    </w:rPr>
  </w:style>
  <w:style w:type="paragraph" w:styleId="Title">
    <w:name w:val="Title"/>
    <w:basedOn w:val="Normal"/>
    <w:next w:val="Normal"/>
    <w:link w:val="TitleChar"/>
    <w:uiPriority w:val="99"/>
    <w:qFormat/>
    <w:rsid w:val="000A4B71"/>
    <w:pPr>
      <w:widowControl w:val="0"/>
      <w:autoSpaceDE w:val="0"/>
      <w:autoSpaceDN w:val="0"/>
      <w:adjustRightInd w:val="0"/>
      <w:spacing w:after="0" w:line="240" w:lineRule="auto"/>
      <w:ind w:firstLine="397"/>
      <w:jc w:val="both"/>
    </w:pPr>
    <w:rPr>
      <w:rFonts w:ascii="JOAILJ+Arial" w:eastAsia="Times New Roman" w:hAnsi="JOAILJ+Arial" w:cs="B Lotus"/>
      <w:sz w:val="24"/>
      <w:szCs w:val="24"/>
      <w:lang w:bidi="fa-IR"/>
    </w:rPr>
  </w:style>
  <w:style w:type="character" w:customStyle="1" w:styleId="TitleChar">
    <w:name w:val="Title Char"/>
    <w:basedOn w:val="DefaultParagraphFont"/>
    <w:link w:val="Title"/>
    <w:uiPriority w:val="99"/>
    <w:rsid w:val="000A4B71"/>
    <w:rPr>
      <w:rFonts w:ascii="JOAILJ+Arial" w:eastAsia="Times New Roman" w:hAnsi="JOAILJ+Arial" w:cs="B Lotus"/>
      <w:sz w:val="24"/>
      <w:szCs w:val="24"/>
      <w:lang w:bidi="fa-IR"/>
    </w:rPr>
  </w:style>
  <w:style w:type="paragraph" w:styleId="ListParagraph">
    <w:name w:val="List Paragraph"/>
    <w:basedOn w:val="Normal"/>
    <w:uiPriority w:val="34"/>
    <w:qFormat/>
    <w:rsid w:val="000A4B71"/>
    <w:pPr>
      <w:widowControl w:val="0"/>
      <w:autoSpaceDE w:val="0"/>
      <w:autoSpaceDN w:val="0"/>
      <w:bidi/>
      <w:adjustRightInd w:val="0"/>
      <w:spacing w:after="0" w:line="276" w:lineRule="auto"/>
      <w:ind w:left="720" w:firstLine="397"/>
      <w:contextualSpacing/>
      <w:jc w:val="both"/>
    </w:pPr>
    <w:rPr>
      <w:rFonts w:ascii="Times New Roman" w:eastAsia="Times New Roman" w:hAnsi="Times New Roman" w:cs="B Lotus"/>
      <w:sz w:val="20"/>
      <w:szCs w:val="24"/>
      <w:lang w:bidi="fa-IR"/>
    </w:rPr>
  </w:style>
  <w:style w:type="paragraph" w:styleId="BalloonText">
    <w:name w:val="Balloon Text"/>
    <w:basedOn w:val="Normal"/>
    <w:link w:val="BalloonTextChar"/>
    <w:uiPriority w:val="99"/>
    <w:semiHidden/>
    <w:unhideWhenUsed/>
    <w:rsid w:val="000A4B7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0A4B71"/>
    <w:rPr>
      <w:rFonts w:ascii="Tahoma" w:eastAsia="Times New Roman" w:hAnsi="Tahoma" w:cs="Times New Roman"/>
      <w:sz w:val="16"/>
      <w:szCs w:val="16"/>
    </w:rPr>
  </w:style>
  <w:style w:type="paragraph" w:styleId="Header">
    <w:name w:val="header"/>
    <w:basedOn w:val="Normal"/>
    <w:link w:val="HeaderChar"/>
    <w:uiPriority w:val="99"/>
    <w:unhideWhenUsed/>
    <w:rsid w:val="000A4B71"/>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0A4B71"/>
    <w:rPr>
      <w:rFonts w:ascii="Calibri" w:eastAsia="Times New Roman" w:hAnsi="Calibri" w:cs="Arial"/>
    </w:rPr>
  </w:style>
  <w:style w:type="paragraph" w:styleId="Footer">
    <w:name w:val="footer"/>
    <w:basedOn w:val="Normal"/>
    <w:link w:val="FooterChar"/>
    <w:uiPriority w:val="99"/>
    <w:unhideWhenUsed/>
    <w:rsid w:val="000A4B71"/>
    <w:pPr>
      <w:tabs>
        <w:tab w:val="center" w:pos="4320"/>
        <w:tab w:val="right" w:pos="8640"/>
      </w:tabs>
      <w:spacing w:after="200" w:line="276" w:lineRule="auto"/>
    </w:pPr>
    <w:rPr>
      <w:rFonts w:ascii="Calibri" w:eastAsia="Times New Roman" w:hAnsi="Calibri" w:cs="Arial"/>
    </w:rPr>
  </w:style>
  <w:style w:type="character" w:customStyle="1" w:styleId="FooterChar">
    <w:name w:val="Footer Char"/>
    <w:basedOn w:val="DefaultParagraphFont"/>
    <w:link w:val="Footer"/>
    <w:uiPriority w:val="99"/>
    <w:rsid w:val="000A4B71"/>
    <w:rPr>
      <w:rFonts w:ascii="Calibri" w:eastAsia="Times New Roman" w:hAnsi="Calibri" w:cs="Arial"/>
    </w:rPr>
  </w:style>
  <w:style w:type="character" w:styleId="Hyperlink">
    <w:name w:val="Hyperlink"/>
    <w:uiPriority w:val="99"/>
    <w:unhideWhenUsed/>
    <w:rsid w:val="000A4B71"/>
    <w:rPr>
      <w:color w:val="0000FF"/>
      <w:u w:val="single"/>
    </w:rPr>
  </w:style>
  <w:style w:type="paragraph" w:styleId="Revision">
    <w:name w:val="Revision"/>
    <w:hidden/>
    <w:uiPriority w:val="99"/>
    <w:semiHidden/>
    <w:rsid w:val="000A4B71"/>
    <w:pPr>
      <w:spacing w:after="0" w:line="240" w:lineRule="auto"/>
    </w:pPr>
    <w:rPr>
      <w:rFonts w:ascii="Calibri" w:eastAsia="Times New Roman" w:hAnsi="Calibri" w:cs="Arial"/>
    </w:rPr>
  </w:style>
  <w:style w:type="paragraph" w:styleId="NormalWeb">
    <w:name w:val="Normal (Web)"/>
    <w:basedOn w:val="Normal"/>
    <w:uiPriority w:val="99"/>
    <w:unhideWhenUsed/>
    <w:rsid w:val="000A4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uiPriority w:val="99"/>
    <w:semiHidden/>
    <w:unhideWhenUsed/>
    <w:rsid w:val="000A4B71"/>
    <w:rPr>
      <w:sz w:val="16"/>
      <w:szCs w:val="16"/>
    </w:rPr>
  </w:style>
  <w:style w:type="paragraph" w:styleId="CommentText">
    <w:name w:val="annotation text"/>
    <w:basedOn w:val="Normal"/>
    <w:link w:val="CommentTextChar"/>
    <w:uiPriority w:val="99"/>
    <w:unhideWhenUsed/>
    <w:rsid w:val="000A4B71"/>
    <w:pPr>
      <w:spacing w:after="200"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A4B71"/>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0A4B71"/>
    <w:rPr>
      <w:b/>
      <w:bCs/>
    </w:rPr>
  </w:style>
  <w:style w:type="character" w:customStyle="1" w:styleId="CommentSubjectChar">
    <w:name w:val="Comment Subject Char"/>
    <w:basedOn w:val="CommentTextChar"/>
    <w:link w:val="CommentSubject"/>
    <w:uiPriority w:val="99"/>
    <w:semiHidden/>
    <w:rsid w:val="000A4B71"/>
    <w:rPr>
      <w:rFonts w:ascii="Calibri" w:eastAsia="Times New Roman" w:hAnsi="Calibri" w:cs="Arial"/>
      <w:b/>
      <w:bCs/>
      <w:sz w:val="20"/>
      <w:szCs w:val="20"/>
    </w:rPr>
  </w:style>
  <w:style w:type="paragraph" w:styleId="HTMLPreformatted">
    <w:name w:val="HTML Preformatted"/>
    <w:basedOn w:val="Normal"/>
    <w:link w:val="HTMLPreformattedChar"/>
    <w:uiPriority w:val="99"/>
    <w:unhideWhenUsed/>
    <w:rsid w:val="000A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0A4B71"/>
    <w:rPr>
      <w:rFonts w:ascii="Courier New" w:eastAsia="Times New Roman" w:hAnsi="Courier New" w:cs="Courier New"/>
      <w:sz w:val="20"/>
      <w:szCs w:val="20"/>
      <w:lang w:bidi="fa-IR"/>
    </w:rPr>
  </w:style>
  <w:style w:type="paragraph" w:styleId="NoSpacing">
    <w:name w:val="No Spacing"/>
    <w:link w:val="NoSpacingChar"/>
    <w:uiPriority w:val="1"/>
    <w:qFormat/>
    <w:rsid w:val="000A4B71"/>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0A4B71"/>
    <w:rPr>
      <w:rFonts w:ascii="Calibri" w:eastAsia="Times New Roman" w:hAnsi="Calibri" w:cs="Arial"/>
      <w:lang w:eastAsia="ja-JP"/>
    </w:rPr>
  </w:style>
  <w:style w:type="character" w:styleId="PlaceholderText">
    <w:name w:val="Placeholder Text"/>
    <w:uiPriority w:val="99"/>
    <w:semiHidden/>
    <w:rsid w:val="000A4B71"/>
    <w:rPr>
      <w:color w:val="808080"/>
    </w:rPr>
  </w:style>
  <w:style w:type="paragraph" w:styleId="FootnoteText">
    <w:name w:val="footnote text"/>
    <w:basedOn w:val="Normal"/>
    <w:link w:val="FootnoteTextChar"/>
    <w:uiPriority w:val="99"/>
    <w:unhideWhenUsed/>
    <w:rsid w:val="000A4B71"/>
    <w:pPr>
      <w:widowControl w:val="0"/>
      <w:autoSpaceDE w:val="0"/>
      <w:autoSpaceDN w:val="0"/>
      <w:bidi/>
      <w:adjustRightInd w:val="0"/>
      <w:spacing w:after="0" w:line="276" w:lineRule="auto"/>
      <w:ind w:firstLine="397"/>
      <w:jc w:val="both"/>
    </w:pPr>
    <w:rPr>
      <w:rFonts w:ascii="Times New Roman" w:eastAsia="Times New Roman" w:hAnsi="Times New Roman" w:cs="B Lotus"/>
      <w:sz w:val="20"/>
      <w:szCs w:val="20"/>
      <w:lang w:bidi="fa-IR"/>
    </w:rPr>
  </w:style>
  <w:style w:type="character" w:customStyle="1" w:styleId="FootnoteTextChar">
    <w:name w:val="Footnote Text Char"/>
    <w:basedOn w:val="DefaultParagraphFont"/>
    <w:link w:val="FootnoteText"/>
    <w:uiPriority w:val="99"/>
    <w:rsid w:val="000A4B71"/>
    <w:rPr>
      <w:rFonts w:ascii="Times New Roman" w:eastAsia="Times New Roman" w:hAnsi="Times New Roman" w:cs="B Lotus"/>
      <w:sz w:val="20"/>
      <w:szCs w:val="20"/>
      <w:lang w:bidi="fa-IR"/>
    </w:rPr>
  </w:style>
  <w:style w:type="character" w:styleId="FootnoteReference">
    <w:name w:val="footnote reference"/>
    <w:uiPriority w:val="99"/>
    <w:semiHidden/>
    <w:unhideWhenUsed/>
    <w:rsid w:val="000A4B71"/>
    <w:rPr>
      <w:rFonts w:cs="Times New Roman"/>
      <w:vertAlign w:val="superscript"/>
    </w:rPr>
  </w:style>
  <w:style w:type="paragraph" w:styleId="BodyText">
    <w:name w:val="Body Text"/>
    <w:basedOn w:val="Normal"/>
    <w:link w:val="BodyTextChar"/>
    <w:uiPriority w:val="1"/>
    <w:qFormat/>
    <w:rsid w:val="000A4B71"/>
    <w:pPr>
      <w:widowControl w:val="0"/>
      <w:autoSpaceDE w:val="0"/>
      <w:autoSpaceDN w:val="0"/>
      <w:bidi/>
      <w:adjustRightInd w:val="0"/>
      <w:spacing w:after="0" w:line="276" w:lineRule="auto"/>
      <w:ind w:firstLine="397"/>
      <w:jc w:val="both"/>
    </w:pPr>
    <w:rPr>
      <w:rFonts w:ascii="Times New Roman" w:eastAsia="Times New Roman" w:hAnsi="Times New Roman" w:cs="B Lotus"/>
      <w:i/>
      <w:iCs/>
      <w:sz w:val="20"/>
      <w:szCs w:val="24"/>
      <w:lang w:bidi="fa-IR"/>
    </w:rPr>
  </w:style>
  <w:style w:type="character" w:customStyle="1" w:styleId="BodyTextChar">
    <w:name w:val="Body Text Char"/>
    <w:basedOn w:val="DefaultParagraphFont"/>
    <w:link w:val="BodyText"/>
    <w:uiPriority w:val="1"/>
    <w:rsid w:val="000A4B71"/>
    <w:rPr>
      <w:rFonts w:ascii="Times New Roman" w:eastAsia="Times New Roman" w:hAnsi="Times New Roman" w:cs="B Lotus"/>
      <w:i/>
      <w:iCs/>
      <w:sz w:val="20"/>
      <w:szCs w:val="24"/>
      <w:lang w:bidi="fa-IR"/>
    </w:rPr>
  </w:style>
  <w:style w:type="paragraph" w:customStyle="1" w:styleId="TableParagraph">
    <w:name w:val="Table Paragraph"/>
    <w:basedOn w:val="Normal"/>
    <w:link w:val="TableParagraphChar"/>
    <w:uiPriority w:val="1"/>
    <w:qFormat/>
    <w:rsid w:val="000A4B71"/>
    <w:pPr>
      <w:widowControl w:val="0"/>
      <w:autoSpaceDE w:val="0"/>
      <w:autoSpaceDN w:val="0"/>
      <w:bidi/>
      <w:adjustRightInd w:val="0"/>
      <w:spacing w:after="0" w:line="276" w:lineRule="auto"/>
      <w:ind w:firstLine="397"/>
      <w:jc w:val="center"/>
    </w:pPr>
    <w:rPr>
      <w:rFonts w:ascii="Times New Roman" w:eastAsia="Times New Roman" w:hAnsi="Times New Roman" w:cs="Times New Roman"/>
      <w:sz w:val="20"/>
      <w:szCs w:val="24"/>
      <w:lang w:bidi="fa-IR"/>
    </w:rPr>
  </w:style>
  <w:style w:type="paragraph" w:styleId="EndnoteText">
    <w:name w:val="endnote text"/>
    <w:basedOn w:val="Normal"/>
    <w:link w:val="EndnoteTextChar"/>
    <w:uiPriority w:val="99"/>
    <w:semiHidden/>
    <w:unhideWhenUsed/>
    <w:rsid w:val="000A4B71"/>
    <w:pPr>
      <w:widowControl w:val="0"/>
      <w:autoSpaceDE w:val="0"/>
      <w:autoSpaceDN w:val="0"/>
      <w:bidi/>
      <w:adjustRightInd w:val="0"/>
      <w:spacing w:after="0" w:line="276" w:lineRule="auto"/>
      <w:ind w:firstLine="397"/>
      <w:jc w:val="both"/>
    </w:pPr>
    <w:rPr>
      <w:rFonts w:ascii="Times New Roman" w:eastAsia="Times New Roman" w:hAnsi="Times New Roman" w:cs="B Lotus"/>
      <w:sz w:val="20"/>
      <w:szCs w:val="20"/>
      <w:lang w:bidi="fa-IR"/>
    </w:rPr>
  </w:style>
  <w:style w:type="character" w:customStyle="1" w:styleId="EndnoteTextChar">
    <w:name w:val="Endnote Text Char"/>
    <w:basedOn w:val="DefaultParagraphFont"/>
    <w:link w:val="EndnoteText"/>
    <w:uiPriority w:val="99"/>
    <w:semiHidden/>
    <w:rsid w:val="000A4B71"/>
    <w:rPr>
      <w:rFonts w:ascii="Times New Roman" w:eastAsia="Times New Roman" w:hAnsi="Times New Roman" w:cs="B Lotus"/>
      <w:sz w:val="20"/>
      <w:szCs w:val="20"/>
      <w:lang w:bidi="fa-IR"/>
    </w:rPr>
  </w:style>
  <w:style w:type="character" w:styleId="EndnoteReference">
    <w:name w:val="endnote reference"/>
    <w:uiPriority w:val="99"/>
    <w:semiHidden/>
    <w:unhideWhenUsed/>
    <w:rsid w:val="000A4B71"/>
    <w:rPr>
      <w:rFonts w:cs="Times New Roman"/>
      <w:vertAlign w:val="superscript"/>
    </w:rPr>
  </w:style>
  <w:style w:type="table" w:styleId="TableGrid">
    <w:name w:val="Table Grid"/>
    <w:aliases w:val="جدول معمولی"/>
    <w:basedOn w:val="TableNormal"/>
    <w:uiPriority w:val="59"/>
    <w:rsid w:val="000A4B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uiPriority w:val="51"/>
    <w:rsid w:val="000A4B71"/>
    <w:pPr>
      <w:spacing w:after="0" w:line="240" w:lineRule="auto"/>
    </w:pPr>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character" w:customStyle="1" w:styleId="auto-email">
    <w:name w:val="auto-email"/>
    <w:basedOn w:val="DefaultParagraphFont"/>
    <w:rsid w:val="000A4B71"/>
  </w:style>
  <w:style w:type="character" w:customStyle="1" w:styleId="EndNoteBibliographyChar">
    <w:name w:val="EndNote Bibliography Char"/>
    <w:link w:val="EndNoteBibliography"/>
    <w:locked/>
    <w:rsid w:val="000A4B71"/>
    <w:rPr>
      <w:rFonts w:cs="Calibri"/>
      <w:noProof/>
    </w:rPr>
  </w:style>
  <w:style w:type="paragraph" w:customStyle="1" w:styleId="EndNoteBibliography">
    <w:name w:val="EndNote Bibliography"/>
    <w:basedOn w:val="Normal"/>
    <w:link w:val="EndNoteBibliographyChar"/>
    <w:rsid w:val="000A4B71"/>
    <w:pPr>
      <w:bidi/>
      <w:spacing w:after="200" w:line="276" w:lineRule="auto"/>
      <w:ind w:firstLine="397"/>
      <w:jc w:val="both"/>
    </w:pPr>
    <w:rPr>
      <w:rFonts w:cs="Calibri"/>
      <w:noProof/>
    </w:rPr>
  </w:style>
  <w:style w:type="table" w:customStyle="1" w:styleId="ListTable6Colorful11">
    <w:name w:val="List Table 6 Colorful11"/>
    <w:basedOn w:val="TableNormal"/>
    <w:uiPriority w:val="51"/>
    <w:rsid w:val="000A4B71"/>
    <w:pPr>
      <w:spacing w:after="0" w:line="240" w:lineRule="auto"/>
    </w:pPr>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eGrid7">
    <w:name w:val="Table Grid7"/>
    <w:basedOn w:val="TableNormal"/>
    <w:next w:val="TableGrid"/>
    <w:uiPriority w:val="59"/>
    <w:rsid w:val="000A4B71"/>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0A4B71"/>
    <w:rPr>
      <w:i/>
      <w:iCs/>
    </w:rPr>
  </w:style>
  <w:style w:type="paragraph" w:customStyle="1" w:styleId="a">
    <w:name w:val="فهرست جداول"/>
    <w:basedOn w:val="Normal"/>
    <w:qFormat/>
    <w:rsid w:val="000A4B71"/>
    <w:pPr>
      <w:spacing w:after="200" w:line="276" w:lineRule="auto"/>
      <w:jc w:val="center"/>
    </w:pPr>
    <w:rPr>
      <w:rFonts w:ascii="B Nazanin" w:eastAsia="Calibri" w:hAnsi="B Nazanin" w:cs="B Zar"/>
      <w:sz w:val="24"/>
      <w:szCs w:val="28"/>
      <w:lang w:bidi="fa-IR"/>
    </w:rPr>
  </w:style>
  <w:style w:type="table" w:customStyle="1" w:styleId="TableGrid8">
    <w:name w:val="Table Grid8"/>
    <w:basedOn w:val="TableNormal"/>
    <w:next w:val="TableGrid"/>
    <w:uiPriority w:val="59"/>
    <w:rsid w:val="000A4B7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A4B7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عنوان شکل و جدول"/>
    <w:basedOn w:val="TableParagraph"/>
    <w:link w:val="Char"/>
    <w:uiPriority w:val="1"/>
    <w:qFormat/>
    <w:rsid w:val="000A4B71"/>
    <w:pPr>
      <w:ind w:firstLine="0"/>
    </w:pPr>
    <w:rPr>
      <w:rFonts w:cs="B Nazanin"/>
    </w:rPr>
  </w:style>
  <w:style w:type="character" w:customStyle="1" w:styleId="TableParagraphChar">
    <w:name w:val="Table Paragraph Char"/>
    <w:basedOn w:val="DefaultParagraphFont"/>
    <w:link w:val="TableParagraph"/>
    <w:uiPriority w:val="1"/>
    <w:rsid w:val="000A4B71"/>
    <w:rPr>
      <w:rFonts w:ascii="Times New Roman" w:eastAsia="Times New Roman" w:hAnsi="Times New Roman" w:cs="Times New Roman"/>
      <w:sz w:val="20"/>
      <w:szCs w:val="24"/>
      <w:lang w:bidi="fa-IR"/>
    </w:rPr>
  </w:style>
  <w:style w:type="character" w:customStyle="1" w:styleId="Char">
    <w:name w:val="عنوان شکل و جدول Char"/>
    <w:basedOn w:val="TableParagraphChar"/>
    <w:link w:val="a0"/>
    <w:uiPriority w:val="1"/>
    <w:rsid w:val="000A4B71"/>
    <w:rPr>
      <w:rFonts w:ascii="Times New Roman" w:eastAsia="Times New Roman" w:hAnsi="Times New Roman" w:cs="B Nazanin"/>
      <w:sz w:val="20"/>
      <w:szCs w:val="24"/>
      <w:lang w:bidi="fa-IR"/>
    </w:rPr>
  </w:style>
  <w:style w:type="paragraph" w:customStyle="1" w:styleId="a1">
    <w:name w:val="متن"/>
    <w:basedOn w:val="Normal"/>
    <w:link w:val="Char0"/>
    <w:uiPriority w:val="1"/>
    <w:qFormat/>
    <w:rsid w:val="000A4B71"/>
    <w:pPr>
      <w:widowControl w:val="0"/>
      <w:autoSpaceDE w:val="0"/>
      <w:autoSpaceDN w:val="0"/>
      <w:bidi/>
      <w:adjustRightInd w:val="0"/>
      <w:spacing w:after="0" w:line="276" w:lineRule="auto"/>
      <w:ind w:firstLine="397"/>
      <w:jc w:val="both"/>
    </w:pPr>
    <w:rPr>
      <w:rFonts w:ascii="Times New Roman" w:eastAsia="Times New Roman" w:hAnsi="Times New Roman" w:cs="B Nazanin"/>
      <w:sz w:val="20"/>
      <w:szCs w:val="24"/>
      <w:lang w:bidi="fa-IR"/>
    </w:rPr>
  </w:style>
  <w:style w:type="character" w:customStyle="1" w:styleId="Char0">
    <w:name w:val="متن Char"/>
    <w:basedOn w:val="DefaultParagraphFont"/>
    <w:link w:val="a1"/>
    <w:uiPriority w:val="1"/>
    <w:rsid w:val="000A4B71"/>
    <w:rPr>
      <w:rFonts w:ascii="Times New Roman" w:eastAsia="Times New Roman" w:hAnsi="Times New Roman" w:cs="B Nazanin"/>
      <w:sz w:val="20"/>
      <w:szCs w:val="24"/>
      <w:lang w:bidi="fa-IR"/>
    </w:rPr>
  </w:style>
  <w:style w:type="numbering" w:customStyle="1" w:styleId="NoList2">
    <w:name w:val="No List2"/>
    <w:next w:val="NoList"/>
    <w:uiPriority w:val="99"/>
    <w:semiHidden/>
    <w:unhideWhenUsed/>
    <w:rsid w:val="00CC3EE8"/>
  </w:style>
  <w:style w:type="paragraph" w:customStyle="1" w:styleId="Caption2">
    <w:name w:val="Caption2"/>
    <w:basedOn w:val="Normal"/>
    <w:next w:val="Normal"/>
    <w:uiPriority w:val="35"/>
    <w:unhideWhenUsed/>
    <w:qFormat/>
    <w:rsid w:val="00CC3EE8"/>
    <w:pPr>
      <w:widowControl w:val="0"/>
      <w:autoSpaceDE w:val="0"/>
      <w:autoSpaceDN w:val="0"/>
      <w:bidi/>
      <w:adjustRightInd w:val="0"/>
      <w:spacing w:after="0" w:line="240" w:lineRule="auto"/>
      <w:ind w:firstLine="397"/>
      <w:jc w:val="both"/>
    </w:pPr>
    <w:rPr>
      <w:rFonts w:ascii="Times New Roman" w:eastAsia="Times New Roman" w:hAnsi="Times New Roman" w:cs="B Lotus"/>
      <w:i/>
      <w:iCs/>
      <w:color w:val="1F497D"/>
      <w:sz w:val="18"/>
      <w:szCs w:val="18"/>
      <w:lang w:bidi="fa-IR"/>
    </w:rPr>
  </w:style>
  <w:style w:type="table" w:customStyle="1" w:styleId="TableGrid81">
    <w:name w:val="Table Grid81"/>
    <w:basedOn w:val="TableNormal"/>
    <w:next w:val="TableGrid"/>
    <w:uiPriority w:val="59"/>
    <w:rsid w:val="00CC3E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C3E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جدول معمولی1"/>
    <w:basedOn w:val="TableNormal"/>
    <w:next w:val="TableGrid"/>
    <w:uiPriority w:val="59"/>
    <w:rsid w:val="006C1CD5"/>
    <w:pPr>
      <w:spacing w:after="0" w:line="240" w:lineRule="auto"/>
    </w:pPr>
    <w:rPr>
      <w:rFonts w:ascii="Times New Roman" w:eastAsia="Calibri" w:hAnsi="Times New Roman" w:cs="B Nazanin"/>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جدول معمولی11"/>
    <w:basedOn w:val="TableNormal"/>
    <w:next w:val="TableGrid"/>
    <w:uiPriority w:val="59"/>
    <w:rsid w:val="006C1CD5"/>
    <w:pPr>
      <w:spacing w:after="0" w:line="240" w:lineRule="auto"/>
    </w:pPr>
    <w:rPr>
      <w:rFonts w:ascii="Times New Roman" w:eastAsia="Calibri" w:hAnsi="Times New Roman" w:cs="B Nazanin"/>
      <w:color w:val="00000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F94F6B"/>
  </w:style>
  <w:style w:type="character" w:styleId="FollowedHyperlink">
    <w:name w:val="FollowedHyperlink"/>
    <w:basedOn w:val="DefaultParagraphFont"/>
    <w:uiPriority w:val="99"/>
    <w:semiHidden/>
    <w:unhideWhenUsed/>
    <w:rsid w:val="00FE5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5783">
      <w:bodyDiv w:val="1"/>
      <w:marLeft w:val="0"/>
      <w:marRight w:val="0"/>
      <w:marTop w:val="0"/>
      <w:marBottom w:val="0"/>
      <w:divBdr>
        <w:top w:val="none" w:sz="0" w:space="0" w:color="auto"/>
        <w:left w:val="none" w:sz="0" w:space="0" w:color="auto"/>
        <w:bottom w:val="none" w:sz="0" w:space="0" w:color="auto"/>
        <w:right w:val="none" w:sz="0" w:space="0" w:color="auto"/>
      </w:divBdr>
    </w:div>
    <w:div w:id="368997894">
      <w:bodyDiv w:val="1"/>
      <w:marLeft w:val="0"/>
      <w:marRight w:val="0"/>
      <w:marTop w:val="0"/>
      <w:marBottom w:val="0"/>
      <w:divBdr>
        <w:top w:val="none" w:sz="0" w:space="0" w:color="auto"/>
        <w:left w:val="none" w:sz="0" w:space="0" w:color="auto"/>
        <w:bottom w:val="none" w:sz="0" w:space="0" w:color="auto"/>
        <w:right w:val="none" w:sz="0" w:space="0" w:color="auto"/>
      </w:divBdr>
    </w:div>
    <w:div w:id="954140645">
      <w:bodyDiv w:val="1"/>
      <w:marLeft w:val="0"/>
      <w:marRight w:val="0"/>
      <w:marTop w:val="0"/>
      <w:marBottom w:val="0"/>
      <w:divBdr>
        <w:top w:val="none" w:sz="0" w:space="0" w:color="auto"/>
        <w:left w:val="none" w:sz="0" w:space="0" w:color="auto"/>
        <w:bottom w:val="none" w:sz="0" w:space="0" w:color="auto"/>
        <w:right w:val="none" w:sz="0" w:space="0" w:color="auto"/>
      </w:divBdr>
    </w:div>
    <w:div w:id="10041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ewe.ir" TargetMode="External"/><Relationship Id="rId17" Type="http://schemas.openxmlformats.org/officeDocument/2006/relationships/hyperlink" Target="https://apastyle.apa.org/style-grammar-guidelines/paper-format"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rtal.issn.org/resource/ISSN/2476-3683" TargetMode="External"/><Relationship Id="rId14" Type="http://schemas.openxmlformats.org/officeDocument/2006/relationships/hyperlink" Target="https://apastyle.apa.org/style-grammar-guidelines/paper-forma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acad\1.allmyp\project\1.khor-1399\&#1711;&#1586;&#1575;&#1585;&#1588;%2015\2%20&#1583;&#1575;&#1583;&#1607;%20&#1607;&#1575;&#1740;%20&#1575;&#1606;&#1583;&#1575;&#1586;&#1607;%20&#1711;&#1740;&#1585;&#1740;%20&#1588;&#1583;&#16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cad\1.allmyp\project\1.khor-1399\&#1711;&#1586;&#1575;&#1585;&#1588;%2015\2%20&#1583;&#1575;&#1583;&#1607;%20&#1607;&#1575;&#1740;%20&#1575;&#1606;&#1583;&#1575;&#1586;&#1607;%20&#1711;&#1740;&#1585;&#1740;%20&#1588;&#1583;&#16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06117023064912"/>
          <c:y val="7.7485369575261476E-2"/>
          <c:w val="0.79414243159827069"/>
          <c:h val="0.73797077076588491"/>
        </c:manualLayout>
      </c:layout>
      <c:scatterChart>
        <c:scatterStyle val="lineMarker"/>
        <c:varyColors val="0"/>
        <c:ser>
          <c:idx val="0"/>
          <c:order val="0"/>
          <c:spPr>
            <a:ln w="25400" cap="rnd">
              <a:noFill/>
              <a:round/>
            </a:ln>
            <a:effectLst/>
          </c:spPr>
          <c:marker>
            <c:symbol val="diamond"/>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'70-30%'!$A$4:$A$27</c:f>
              <c:numCache>
                <c:formatCode>General</c:formatCode>
                <c:ptCount val="24"/>
                <c:pt idx="0">
                  <c:v>0.11</c:v>
                </c:pt>
                <c:pt idx="1">
                  <c:v>0.32</c:v>
                </c:pt>
                <c:pt idx="2">
                  <c:v>0.12</c:v>
                </c:pt>
                <c:pt idx="3">
                  <c:v>0.35</c:v>
                </c:pt>
                <c:pt idx="4">
                  <c:v>0.15</c:v>
                </c:pt>
                <c:pt idx="5">
                  <c:v>0.18</c:v>
                </c:pt>
                <c:pt idx="6">
                  <c:v>0.19</c:v>
                </c:pt>
                <c:pt idx="7">
                  <c:v>0.19</c:v>
                </c:pt>
                <c:pt idx="8">
                  <c:v>0.21</c:v>
                </c:pt>
                <c:pt idx="9">
                  <c:v>0.22</c:v>
                </c:pt>
                <c:pt idx="10">
                  <c:v>0.25</c:v>
                </c:pt>
                <c:pt idx="11">
                  <c:v>0.25</c:v>
                </c:pt>
                <c:pt idx="12">
                  <c:v>0.28000000000000003</c:v>
                </c:pt>
                <c:pt idx="13">
                  <c:v>0.3</c:v>
                </c:pt>
                <c:pt idx="14">
                  <c:v>0.35</c:v>
                </c:pt>
                <c:pt idx="15">
                  <c:v>0.38</c:v>
                </c:pt>
                <c:pt idx="16">
                  <c:v>0.38</c:v>
                </c:pt>
                <c:pt idx="17">
                  <c:v>0.4</c:v>
                </c:pt>
                <c:pt idx="18">
                  <c:v>0.03</c:v>
                </c:pt>
                <c:pt idx="19">
                  <c:v>0.03</c:v>
                </c:pt>
                <c:pt idx="20">
                  <c:v>0.08</c:v>
                </c:pt>
                <c:pt idx="21">
                  <c:v>0.1</c:v>
                </c:pt>
                <c:pt idx="22">
                  <c:v>0.14000000000000001</c:v>
                </c:pt>
                <c:pt idx="23">
                  <c:v>0.15</c:v>
                </c:pt>
              </c:numCache>
            </c:numRef>
          </c:xVal>
          <c:yVal>
            <c:numRef>
              <c:f>'70-30%'!$B$4:$B$27</c:f>
              <c:numCache>
                <c:formatCode>General</c:formatCode>
                <c:ptCount val="24"/>
                <c:pt idx="0">
                  <c:v>0.09</c:v>
                </c:pt>
                <c:pt idx="1">
                  <c:v>0.33</c:v>
                </c:pt>
                <c:pt idx="2">
                  <c:v>0.12</c:v>
                </c:pt>
                <c:pt idx="3">
                  <c:v>0.37</c:v>
                </c:pt>
                <c:pt idx="4">
                  <c:v>0.16</c:v>
                </c:pt>
                <c:pt idx="5">
                  <c:v>0.2</c:v>
                </c:pt>
                <c:pt idx="6">
                  <c:v>0.21</c:v>
                </c:pt>
                <c:pt idx="7">
                  <c:v>0.21</c:v>
                </c:pt>
                <c:pt idx="8">
                  <c:v>0.23</c:v>
                </c:pt>
                <c:pt idx="9">
                  <c:v>0.23</c:v>
                </c:pt>
                <c:pt idx="10">
                  <c:v>0.24</c:v>
                </c:pt>
                <c:pt idx="11">
                  <c:v>0.25</c:v>
                </c:pt>
                <c:pt idx="12">
                  <c:v>0.26</c:v>
                </c:pt>
                <c:pt idx="13">
                  <c:v>0.28000000000000003</c:v>
                </c:pt>
                <c:pt idx="14">
                  <c:v>0.32</c:v>
                </c:pt>
                <c:pt idx="15">
                  <c:v>0.35</c:v>
                </c:pt>
                <c:pt idx="16">
                  <c:v>0.36</c:v>
                </c:pt>
                <c:pt idx="17">
                  <c:v>0.37</c:v>
                </c:pt>
                <c:pt idx="18">
                  <c:v>0.03</c:v>
                </c:pt>
                <c:pt idx="19">
                  <c:v>0.03</c:v>
                </c:pt>
                <c:pt idx="20">
                  <c:v>0.1</c:v>
                </c:pt>
                <c:pt idx="21">
                  <c:v>0.11</c:v>
                </c:pt>
                <c:pt idx="22">
                  <c:v>0.11</c:v>
                </c:pt>
                <c:pt idx="23">
                  <c:v>0.14000000000000001</c:v>
                </c:pt>
              </c:numCache>
            </c:numRef>
          </c:yVal>
          <c:smooth val="0"/>
          <c:extLst>
            <c:ext xmlns:c16="http://schemas.microsoft.com/office/drawing/2014/chart" uri="{C3380CC4-5D6E-409C-BE32-E72D297353CC}">
              <c16:uniqueId val="{00000000-5A54-420D-98B7-73506859E3AA}"/>
            </c:ext>
          </c:extLst>
        </c:ser>
        <c:dLbls>
          <c:showLegendKey val="0"/>
          <c:showVal val="0"/>
          <c:showCatName val="0"/>
          <c:showSerName val="0"/>
          <c:showPercent val="0"/>
          <c:showBubbleSize val="0"/>
        </c:dLbls>
        <c:axId val="403433344"/>
        <c:axId val="366022656"/>
      </c:scatterChart>
      <c:valAx>
        <c:axId val="403433344"/>
        <c:scaling>
          <c:orientation val="minMax"/>
          <c:max val="0.60000000000000009"/>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Distarge (m^3/s)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6022656"/>
        <c:crosses val="autoZero"/>
        <c:crossBetween val="midCat"/>
      </c:valAx>
      <c:valAx>
        <c:axId val="366022656"/>
        <c:scaling>
          <c:orientation val="minMax"/>
          <c:max val="0.7000000000000000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Stage (m)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3433344"/>
        <c:crosses val="autoZero"/>
        <c:crossBetween val="midCat"/>
      </c:valAx>
      <c:spPr>
        <a:noFill/>
        <a:ln>
          <a:noFill/>
        </a:ln>
        <a:effectLst/>
      </c:spPr>
    </c:plotArea>
    <c:legend>
      <c:legendPos val="r"/>
      <c:layout>
        <c:manualLayout>
          <c:xMode val="edge"/>
          <c:yMode val="edge"/>
          <c:x val="0.64089258025516505"/>
          <c:y val="4.1551172781810156E-2"/>
          <c:w val="0.34202827606889213"/>
          <c:h val="0.25475658667240553"/>
        </c:manualLayout>
      </c:layout>
      <c:overlay val="0"/>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87443429696804"/>
          <c:y val="6.2526826783681794E-2"/>
          <c:w val="0.80694910928198926"/>
          <c:h val="0.76475941502195688"/>
        </c:manualLayout>
      </c:layout>
      <c:scatterChart>
        <c:scatterStyle val="lineMarker"/>
        <c:varyColors val="0"/>
        <c:ser>
          <c:idx val="0"/>
          <c:order val="0"/>
          <c:spPr>
            <a:ln w="25400" cap="rnd">
              <a:noFill/>
              <a:round/>
            </a:ln>
            <a:effectLst/>
          </c:spPr>
          <c:marker>
            <c:symbol val="diamond"/>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0"/>
            <c:dispEq val="0"/>
          </c:trendline>
          <c:xVal>
            <c:numRef>
              <c:f>'70-30%'!$A$28:$A$37</c:f>
              <c:numCache>
                <c:formatCode>General</c:formatCode>
                <c:ptCount val="10"/>
                <c:pt idx="0">
                  <c:v>0.2</c:v>
                </c:pt>
                <c:pt idx="1">
                  <c:v>0.05</c:v>
                </c:pt>
                <c:pt idx="2">
                  <c:v>0.11</c:v>
                </c:pt>
                <c:pt idx="3">
                  <c:v>0.25</c:v>
                </c:pt>
                <c:pt idx="4">
                  <c:v>0.28000000000000003</c:v>
                </c:pt>
                <c:pt idx="5">
                  <c:v>0.38</c:v>
                </c:pt>
                <c:pt idx="6">
                  <c:v>0.41</c:v>
                </c:pt>
                <c:pt idx="7">
                  <c:v>0.45</c:v>
                </c:pt>
                <c:pt idx="8">
                  <c:v>0.49</c:v>
                </c:pt>
                <c:pt idx="9">
                  <c:v>0.54</c:v>
                </c:pt>
              </c:numCache>
            </c:numRef>
          </c:xVal>
          <c:yVal>
            <c:numRef>
              <c:f>'70-30%'!$B$28:$B$37</c:f>
              <c:numCache>
                <c:formatCode>General</c:formatCode>
                <c:ptCount val="10"/>
                <c:pt idx="0">
                  <c:v>0.15</c:v>
                </c:pt>
                <c:pt idx="1">
                  <c:v>0.03</c:v>
                </c:pt>
                <c:pt idx="2">
                  <c:v>0.09</c:v>
                </c:pt>
                <c:pt idx="3">
                  <c:v>0.2</c:v>
                </c:pt>
                <c:pt idx="4">
                  <c:v>0.32</c:v>
                </c:pt>
                <c:pt idx="5">
                  <c:v>0.37</c:v>
                </c:pt>
                <c:pt idx="6">
                  <c:v>0.45</c:v>
                </c:pt>
                <c:pt idx="7">
                  <c:v>0.47</c:v>
                </c:pt>
                <c:pt idx="8">
                  <c:v>0.55000000000000004</c:v>
                </c:pt>
                <c:pt idx="9">
                  <c:v>0.63</c:v>
                </c:pt>
              </c:numCache>
            </c:numRef>
          </c:yVal>
          <c:smooth val="0"/>
          <c:extLst>
            <c:ext xmlns:c16="http://schemas.microsoft.com/office/drawing/2014/chart" uri="{C3380CC4-5D6E-409C-BE32-E72D297353CC}">
              <c16:uniqueId val="{00000000-C324-4B20-98B6-F1866A5EFF7A}"/>
            </c:ext>
          </c:extLst>
        </c:ser>
        <c:dLbls>
          <c:showLegendKey val="0"/>
          <c:showVal val="0"/>
          <c:showCatName val="0"/>
          <c:showSerName val="0"/>
          <c:showPercent val="0"/>
          <c:showBubbleSize val="0"/>
        </c:dLbls>
        <c:axId val="366043904"/>
        <c:axId val="399881728"/>
      </c:scatterChart>
      <c:valAx>
        <c:axId val="3660439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Discharge (m^3/s)</a:t>
                </a:r>
              </a:p>
            </c:rich>
          </c:tx>
          <c:layout>
            <c:manualLayout>
              <c:xMode val="edge"/>
              <c:yMode val="edge"/>
              <c:x val="0.4164613972714723"/>
              <c:y val="0.91355861642934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99881728"/>
        <c:crosses val="autoZero"/>
        <c:crossBetween val="midCat"/>
      </c:valAx>
      <c:valAx>
        <c:axId val="3998817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Stage (m)</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6043904"/>
        <c:crosses val="autoZero"/>
        <c:crossBetween val="midCat"/>
      </c:valAx>
      <c:spPr>
        <a:noFill/>
        <a:ln>
          <a:noFill/>
        </a:ln>
        <a:effectLst/>
      </c:spPr>
    </c:plotArea>
    <c:legend>
      <c:legendPos val="r"/>
      <c:layout>
        <c:manualLayout>
          <c:xMode val="edge"/>
          <c:yMode val="edge"/>
          <c:x val="0.65219035859282504"/>
          <c:y val="0.5399588114418723"/>
          <c:w val="0.33126781990515153"/>
          <c:h val="0.20880051060672736"/>
        </c:manualLayout>
      </c:layout>
      <c:overlay val="0"/>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3D487-88DC-418D-92F2-6961FF52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AAmini</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CafeStock</dc:creator>
  <cp:lastModifiedBy>A. Computer</cp:lastModifiedBy>
  <cp:revision>2</cp:revision>
  <dcterms:created xsi:type="dcterms:W3CDTF">2023-08-06T04:27:00Z</dcterms:created>
  <dcterms:modified xsi:type="dcterms:W3CDTF">2023-08-06T04:27:00Z</dcterms:modified>
</cp:coreProperties>
</file>